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15C" w:rsidRDefault="0085515C" w:rsidP="00A11711">
      <w:pPr>
        <w:pStyle w:val="Caption"/>
        <w:rPr>
          <w:iCs w:val="0"/>
          <w:color w:val="86BC25"/>
        </w:rPr>
      </w:pPr>
      <w:bookmarkStart w:id="0" w:name="_Toc477264077"/>
      <w:bookmarkStart w:id="1" w:name="_GoBack"/>
      <w:bookmarkEnd w:id="1"/>
    </w:p>
    <w:p w:rsidR="008E6006" w:rsidRDefault="008E6006" w:rsidP="00661987">
      <w:pPr>
        <w:pStyle w:val="Heading1"/>
      </w:pPr>
      <w:bookmarkStart w:id="2" w:name="_Toc526766728"/>
      <w:r w:rsidRPr="008E6006">
        <w:t>SRIP</w:t>
      </w:r>
      <w:r w:rsidR="007B560D">
        <w:t>’s</w:t>
      </w:r>
      <w:r w:rsidRPr="008E6006">
        <w:t xml:space="preserve"> </w:t>
      </w:r>
      <w:r w:rsidR="007B560D">
        <w:t>c</w:t>
      </w:r>
      <w:r w:rsidR="00CC5F83" w:rsidRPr="008E6006">
        <w:t>luster management</w:t>
      </w:r>
      <w:r w:rsidRPr="008E6006">
        <w:t xml:space="preserve"> competence</w:t>
      </w:r>
      <w:r w:rsidR="007B560D">
        <w:t>s</w:t>
      </w:r>
      <w:r w:rsidR="00A544FB">
        <w:t>; towards excellence</w:t>
      </w:r>
      <w:bookmarkEnd w:id="2"/>
    </w:p>
    <w:p w:rsidR="00C74BD7" w:rsidRDefault="00C74BD7" w:rsidP="007B560D">
      <w:r>
        <w:t>As a first step, t</w:t>
      </w:r>
      <w:r w:rsidR="007B560D">
        <w:t>his note reports on insights from literature and desk research</w:t>
      </w:r>
      <w:r w:rsidR="00FB3B90">
        <w:t xml:space="preserve"> concerning the human resource</w:t>
      </w:r>
      <w:r w:rsidR="007B560D">
        <w:t xml:space="preserve"> competences</w:t>
      </w:r>
      <w:r w:rsidR="00FB3B90">
        <w:t xml:space="preserve"> (</w:t>
      </w:r>
      <w:r w:rsidR="007B560D">
        <w:t>skills, capabilities</w:t>
      </w:r>
      <w:r w:rsidR="00FB3B90">
        <w:t>,</w:t>
      </w:r>
      <w:r w:rsidR="007B560D">
        <w:t xml:space="preserve"> education</w:t>
      </w:r>
      <w:r w:rsidR="00FB3B90">
        <w:t>)</w:t>
      </w:r>
      <w:r w:rsidR="007B560D">
        <w:t xml:space="preserve"> that cluster management need. This information serves to design a framework </w:t>
      </w:r>
      <w:r>
        <w:t xml:space="preserve">to assess the </w:t>
      </w:r>
      <w:r w:rsidR="007B560D">
        <w:t>gap between existing and needed capabilities and skills of staff of SRIP cluster organisations in Slovenia</w:t>
      </w:r>
      <w:r>
        <w:t xml:space="preserve">, as the main </w:t>
      </w:r>
      <w:r w:rsidR="007B560D">
        <w:t>intermediary organisations involved in the S4 activities in Slovenia</w:t>
      </w:r>
      <w:r>
        <w:rPr>
          <w:rStyle w:val="FootnoteReference"/>
        </w:rPr>
        <w:footnoteReference w:id="1"/>
      </w:r>
      <w:r>
        <w:t>.</w:t>
      </w:r>
    </w:p>
    <w:p w:rsidR="007B560D" w:rsidRPr="007B560D" w:rsidRDefault="00B50235" w:rsidP="007B560D">
      <w:r>
        <w:t>T</w:t>
      </w:r>
      <w:r w:rsidR="00C74BD7">
        <w:t xml:space="preserve">he </w:t>
      </w:r>
      <w:r>
        <w:t xml:space="preserve">actual </w:t>
      </w:r>
      <w:r w:rsidR="00C74BD7">
        <w:t xml:space="preserve">competence needs assessment of the SRIPs </w:t>
      </w:r>
      <w:r>
        <w:t>management is the next step, which is mainly planned for November 2018. Depending on the extent and chosen method of assessment, reporting on the assessment results might be later than November</w:t>
      </w:r>
      <w:r w:rsidR="00040B8B">
        <w:t xml:space="preserve"> 2018</w:t>
      </w:r>
      <w:r w:rsidR="00544EA3">
        <w:t>. The assessed competence gap will be the basis for the development of an implementation plan to fill the gap.</w:t>
      </w:r>
      <w:r w:rsidR="00040B8B">
        <w:t xml:space="preserve"> The results of the three steps will be reported in a final document, of which this note could be seen as the first chapter.</w:t>
      </w:r>
      <w:r w:rsidR="00244B60">
        <w:t xml:space="preserve">     </w:t>
      </w:r>
      <w:r w:rsidR="007B560D">
        <w:t xml:space="preserve"> </w:t>
      </w:r>
    </w:p>
    <w:p w:rsidR="00465A03" w:rsidRPr="00A3094B" w:rsidRDefault="008E6006" w:rsidP="00A3094B">
      <w:pPr>
        <w:pStyle w:val="ListParagraph"/>
        <w:numPr>
          <w:ilvl w:val="0"/>
          <w:numId w:val="3"/>
        </w:numPr>
        <w:rPr>
          <w:u w:val="single"/>
        </w:rPr>
      </w:pPr>
      <w:r w:rsidRPr="00661987">
        <w:rPr>
          <w:u w:val="single"/>
        </w:rPr>
        <w:t>Insights from desk research</w:t>
      </w:r>
      <w:r w:rsidR="00661987" w:rsidRPr="00661987">
        <w:rPr>
          <w:u w:val="single"/>
        </w:rPr>
        <w:t>, designing a framework</w:t>
      </w:r>
      <w:r w:rsidR="00040B8B">
        <w:rPr>
          <w:u w:val="single"/>
        </w:rPr>
        <w:t xml:space="preserve"> (this note)</w:t>
      </w:r>
      <w:r w:rsidRPr="00661987">
        <w:rPr>
          <w:u w:val="single"/>
        </w:rPr>
        <w:t xml:space="preserve">; </w:t>
      </w:r>
      <w:r w:rsidR="00465A03">
        <w:rPr>
          <w:u w:val="single"/>
        </w:rPr>
        <w:fldChar w:fldCharType="begin"/>
      </w:r>
      <w:r w:rsidR="00465A03" w:rsidRPr="00A3094B">
        <w:rPr>
          <w:u w:val="single"/>
        </w:rPr>
        <w:instrText xml:space="preserve"> TOC \o "1-3" \h \z \u </w:instrText>
      </w:r>
      <w:r w:rsidR="00465A03">
        <w:rPr>
          <w:u w:val="single"/>
        </w:rPr>
        <w:fldChar w:fldCharType="separate"/>
      </w:r>
    </w:p>
    <w:p w:rsidR="00465A03" w:rsidRDefault="003D428C">
      <w:pPr>
        <w:pStyle w:val="TOC3"/>
        <w:tabs>
          <w:tab w:val="right" w:leader="dot" w:pos="9016"/>
        </w:tabs>
        <w:rPr>
          <w:noProof/>
        </w:rPr>
      </w:pPr>
      <w:hyperlink w:anchor="_Toc526766730" w:history="1">
        <w:r w:rsidR="00465A03" w:rsidRPr="00B67228">
          <w:rPr>
            <w:rStyle w:val="Hyperlink"/>
            <w:noProof/>
          </w:rPr>
          <w:t>1.1 Cluster management capabilities and assessment</w:t>
        </w:r>
        <w:r w:rsidR="00465A03">
          <w:rPr>
            <w:noProof/>
            <w:webHidden/>
          </w:rPr>
          <w:tab/>
        </w:r>
        <w:r w:rsidR="00465A03">
          <w:rPr>
            <w:noProof/>
            <w:webHidden/>
          </w:rPr>
          <w:fldChar w:fldCharType="begin"/>
        </w:r>
        <w:r w:rsidR="00465A03">
          <w:rPr>
            <w:noProof/>
            <w:webHidden/>
          </w:rPr>
          <w:instrText xml:space="preserve"> PAGEREF _Toc526766730 \h </w:instrText>
        </w:r>
        <w:r w:rsidR="00465A03">
          <w:rPr>
            <w:noProof/>
            <w:webHidden/>
          </w:rPr>
        </w:r>
        <w:r w:rsidR="00465A03">
          <w:rPr>
            <w:noProof/>
            <w:webHidden/>
          </w:rPr>
          <w:fldChar w:fldCharType="separate"/>
        </w:r>
        <w:r w:rsidR="00465A03">
          <w:rPr>
            <w:noProof/>
            <w:webHidden/>
          </w:rPr>
          <w:t>2</w:t>
        </w:r>
        <w:r w:rsidR="00465A03">
          <w:rPr>
            <w:noProof/>
            <w:webHidden/>
          </w:rPr>
          <w:fldChar w:fldCharType="end"/>
        </w:r>
      </w:hyperlink>
    </w:p>
    <w:p w:rsidR="00465A03" w:rsidRDefault="003D428C">
      <w:pPr>
        <w:pStyle w:val="TOC3"/>
        <w:tabs>
          <w:tab w:val="right" w:leader="dot" w:pos="9016"/>
        </w:tabs>
        <w:rPr>
          <w:noProof/>
        </w:rPr>
      </w:pPr>
      <w:hyperlink w:anchor="_Toc526766731" w:history="1">
        <w:r w:rsidR="00465A03" w:rsidRPr="00B67228">
          <w:rPr>
            <w:rStyle w:val="Hyperlink"/>
            <w:noProof/>
          </w:rPr>
          <w:t>1.2 Cluster management training</w:t>
        </w:r>
        <w:r w:rsidR="00465A03">
          <w:rPr>
            <w:noProof/>
            <w:webHidden/>
          </w:rPr>
          <w:tab/>
        </w:r>
        <w:r w:rsidR="00465A03">
          <w:rPr>
            <w:noProof/>
            <w:webHidden/>
          </w:rPr>
          <w:fldChar w:fldCharType="begin"/>
        </w:r>
        <w:r w:rsidR="00465A03">
          <w:rPr>
            <w:noProof/>
            <w:webHidden/>
          </w:rPr>
          <w:instrText xml:space="preserve"> PAGEREF _Toc526766731 \h </w:instrText>
        </w:r>
        <w:r w:rsidR="00465A03">
          <w:rPr>
            <w:noProof/>
            <w:webHidden/>
          </w:rPr>
        </w:r>
        <w:r w:rsidR="00465A03">
          <w:rPr>
            <w:noProof/>
            <w:webHidden/>
          </w:rPr>
          <w:fldChar w:fldCharType="separate"/>
        </w:r>
        <w:r w:rsidR="00465A03">
          <w:rPr>
            <w:noProof/>
            <w:webHidden/>
          </w:rPr>
          <w:t>4</w:t>
        </w:r>
        <w:r w:rsidR="00465A03">
          <w:rPr>
            <w:noProof/>
            <w:webHidden/>
          </w:rPr>
          <w:fldChar w:fldCharType="end"/>
        </w:r>
      </w:hyperlink>
    </w:p>
    <w:p w:rsidR="00465A03" w:rsidRDefault="003D428C">
      <w:pPr>
        <w:pStyle w:val="TOC3"/>
        <w:tabs>
          <w:tab w:val="right" w:leader="dot" w:pos="9016"/>
        </w:tabs>
        <w:rPr>
          <w:noProof/>
        </w:rPr>
      </w:pPr>
      <w:hyperlink w:anchor="_Toc526766732" w:history="1">
        <w:r w:rsidR="00465A03" w:rsidRPr="00B67228">
          <w:rPr>
            <w:rStyle w:val="Hyperlink"/>
            <w:noProof/>
          </w:rPr>
          <w:t>1.3 Clusters in Slovenia: SRIP partnerships</w:t>
        </w:r>
        <w:r w:rsidR="00465A03">
          <w:rPr>
            <w:noProof/>
            <w:webHidden/>
          </w:rPr>
          <w:tab/>
        </w:r>
        <w:r w:rsidR="00465A03">
          <w:rPr>
            <w:noProof/>
            <w:webHidden/>
          </w:rPr>
          <w:fldChar w:fldCharType="begin"/>
        </w:r>
        <w:r w:rsidR="00465A03">
          <w:rPr>
            <w:noProof/>
            <w:webHidden/>
          </w:rPr>
          <w:instrText xml:space="preserve"> PAGEREF _Toc526766732 \h </w:instrText>
        </w:r>
        <w:r w:rsidR="00465A03">
          <w:rPr>
            <w:noProof/>
            <w:webHidden/>
          </w:rPr>
        </w:r>
        <w:r w:rsidR="00465A03">
          <w:rPr>
            <w:noProof/>
            <w:webHidden/>
          </w:rPr>
          <w:fldChar w:fldCharType="separate"/>
        </w:r>
        <w:r w:rsidR="00465A03">
          <w:rPr>
            <w:noProof/>
            <w:webHidden/>
          </w:rPr>
          <w:t>8</w:t>
        </w:r>
        <w:r w:rsidR="00465A03">
          <w:rPr>
            <w:noProof/>
            <w:webHidden/>
          </w:rPr>
          <w:fldChar w:fldCharType="end"/>
        </w:r>
      </w:hyperlink>
    </w:p>
    <w:p w:rsidR="00465A03" w:rsidRDefault="003D428C">
      <w:pPr>
        <w:pStyle w:val="TOC3"/>
        <w:tabs>
          <w:tab w:val="right" w:leader="dot" w:pos="9016"/>
        </w:tabs>
        <w:rPr>
          <w:noProof/>
        </w:rPr>
      </w:pPr>
      <w:hyperlink w:anchor="_Toc526766733" w:history="1">
        <w:r w:rsidR="00465A03" w:rsidRPr="00B67228">
          <w:rPr>
            <w:rStyle w:val="Hyperlink"/>
            <w:noProof/>
          </w:rPr>
          <w:t>1.4 A framework to assess the gap in SRIP’s human resource capabilities for cluster management organisation</w:t>
        </w:r>
        <w:r w:rsidR="00465A03">
          <w:rPr>
            <w:noProof/>
            <w:webHidden/>
          </w:rPr>
          <w:tab/>
        </w:r>
        <w:r w:rsidR="00465A03">
          <w:rPr>
            <w:noProof/>
            <w:webHidden/>
          </w:rPr>
          <w:fldChar w:fldCharType="begin"/>
        </w:r>
        <w:r w:rsidR="00465A03">
          <w:rPr>
            <w:noProof/>
            <w:webHidden/>
          </w:rPr>
          <w:instrText xml:space="preserve"> PAGEREF _Toc526766733 \h </w:instrText>
        </w:r>
        <w:r w:rsidR="00465A03">
          <w:rPr>
            <w:noProof/>
            <w:webHidden/>
          </w:rPr>
        </w:r>
        <w:r w:rsidR="00465A03">
          <w:rPr>
            <w:noProof/>
            <w:webHidden/>
          </w:rPr>
          <w:fldChar w:fldCharType="separate"/>
        </w:r>
        <w:r w:rsidR="00465A03">
          <w:rPr>
            <w:noProof/>
            <w:webHidden/>
          </w:rPr>
          <w:t>8</w:t>
        </w:r>
        <w:r w:rsidR="00465A03">
          <w:rPr>
            <w:noProof/>
            <w:webHidden/>
          </w:rPr>
          <w:fldChar w:fldCharType="end"/>
        </w:r>
      </w:hyperlink>
    </w:p>
    <w:p w:rsidR="00465A03" w:rsidRDefault="003D428C">
      <w:pPr>
        <w:pStyle w:val="TOC2"/>
        <w:tabs>
          <w:tab w:val="right" w:leader="dot" w:pos="9016"/>
        </w:tabs>
        <w:rPr>
          <w:noProof/>
        </w:rPr>
      </w:pPr>
      <w:hyperlink w:anchor="_Toc526766734" w:history="1">
        <w:r w:rsidR="00465A03" w:rsidRPr="00B67228">
          <w:rPr>
            <w:rStyle w:val="Hyperlink"/>
            <w:noProof/>
          </w:rPr>
          <w:t>References and websites:</w:t>
        </w:r>
        <w:r w:rsidR="00465A03">
          <w:rPr>
            <w:noProof/>
            <w:webHidden/>
          </w:rPr>
          <w:tab/>
        </w:r>
        <w:r w:rsidR="00465A03">
          <w:rPr>
            <w:noProof/>
            <w:webHidden/>
          </w:rPr>
          <w:fldChar w:fldCharType="begin"/>
        </w:r>
        <w:r w:rsidR="00465A03">
          <w:rPr>
            <w:noProof/>
            <w:webHidden/>
          </w:rPr>
          <w:instrText xml:space="preserve"> PAGEREF _Toc526766734 \h </w:instrText>
        </w:r>
        <w:r w:rsidR="00465A03">
          <w:rPr>
            <w:noProof/>
            <w:webHidden/>
          </w:rPr>
        </w:r>
        <w:r w:rsidR="00465A03">
          <w:rPr>
            <w:noProof/>
            <w:webHidden/>
          </w:rPr>
          <w:fldChar w:fldCharType="separate"/>
        </w:r>
        <w:r w:rsidR="00465A03">
          <w:rPr>
            <w:noProof/>
            <w:webHidden/>
          </w:rPr>
          <w:t>11</w:t>
        </w:r>
        <w:r w:rsidR="00465A03">
          <w:rPr>
            <w:noProof/>
            <w:webHidden/>
          </w:rPr>
          <w:fldChar w:fldCharType="end"/>
        </w:r>
      </w:hyperlink>
    </w:p>
    <w:p w:rsidR="00465A03" w:rsidRDefault="003D428C">
      <w:pPr>
        <w:pStyle w:val="TOC2"/>
        <w:tabs>
          <w:tab w:val="right" w:leader="dot" w:pos="9016"/>
        </w:tabs>
        <w:rPr>
          <w:noProof/>
        </w:rPr>
      </w:pPr>
      <w:hyperlink w:anchor="_Toc526766735" w:history="1">
        <w:r w:rsidR="00465A03" w:rsidRPr="00B67228">
          <w:rPr>
            <w:rStyle w:val="Hyperlink"/>
            <w:noProof/>
          </w:rPr>
          <w:t>Annex 1 Three of 34 indicators of the ESCA labelling scheme: qualification, life-long-learning, and continuity of Human Resources of the Cluster Management Team; Source: ESCA (2013)</w:t>
        </w:r>
        <w:r w:rsidR="00465A03">
          <w:rPr>
            <w:noProof/>
            <w:webHidden/>
          </w:rPr>
          <w:tab/>
        </w:r>
        <w:r w:rsidR="00465A03">
          <w:rPr>
            <w:noProof/>
            <w:webHidden/>
          </w:rPr>
          <w:fldChar w:fldCharType="begin"/>
        </w:r>
        <w:r w:rsidR="00465A03">
          <w:rPr>
            <w:noProof/>
            <w:webHidden/>
          </w:rPr>
          <w:instrText xml:space="preserve"> PAGEREF _Toc526766735 \h </w:instrText>
        </w:r>
        <w:r w:rsidR="00465A03">
          <w:rPr>
            <w:noProof/>
            <w:webHidden/>
          </w:rPr>
        </w:r>
        <w:r w:rsidR="00465A03">
          <w:rPr>
            <w:noProof/>
            <w:webHidden/>
          </w:rPr>
          <w:fldChar w:fldCharType="separate"/>
        </w:r>
        <w:r w:rsidR="00465A03">
          <w:rPr>
            <w:noProof/>
            <w:webHidden/>
          </w:rPr>
          <w:t>12</w:t>
        </w:r>
        <w:r w:rsidR="00465A03">
          <w:rPr>
            <w:noProof/>
            <w:webHidden/>
          </w:rPr>
          <w:fldChar w:fldCharType="end"/>
        </w:r>
      </w:hyperlink>
    </w:p>
    <w:p w:rsidR="00465A03" w:rsidRDefault="003D428C">
      <w:pPr>
        <w:pStyle w:val="TOC2"/>
        <w:tabs>
          <w:tab w:val="right" w:leader="dot" w:pos="9016"/>
        </w:tabs>
        <w:rPr>
          <w:noProof/>
        </w:rPr>
      </w:pPr>
      <w:hyperlink w:anchor="_Toc526766736" w:history="1">
        <w:r w:rsidR="00465A03" w:rsidRPr="00B67228">
          <w:rPr>
            <w:rStyle w:val="Hyperlink"/>
            <w:noProof/>
            <w:lang w:eastAsia="en-GB"/>
          </w:rPr>
          <w:t>Annex 2 Best practice examples for general and specific training services to cluster management organisations (Source: Kergel et al. (2014).</w:t>
        </w:r>
        <w:r w:rsidR="00465A03">
          <w:rPr>
            <w:noProof/>
            <w:webHidden/>
          </w:rPr>
          <w:tab/>
        </w:r>
        <w:r w:rsidR="00465A03">
          <w:rPr>
            <w:noProof/>
            <w:webHidden/>
          </w:rPr>
          <w:fldChar w:fldCharType="begin"/>
        </w:r>
        <w:r w:rsidR="00465A03">
          <w:rPr>
            <w:noProof/>
            <w:webHidden/>
          </w:rPr>
          <w:instrText xml:space="preserve"> PAGEREF _Toc526766736 \h </w:instrText>
        </w:r>
        <w:r w:rsidR="00465A03">
          <w:rPr>
            <w:noProof/>
            <w:webHidden/>
          </w:rPr>
        </w:r>
        <w:r w:rsidR="00465A03">
          <w:rPr>
            <w:noProof/>
            <w:webHidden/>
          </w:rPr>
          <w:fldChar w:fldCharType="separate"/>
        </w:r>
        <w:r w:rsidR="00465A03">
          <w:rPr>
            <w:noProof/>
            <w:webHidden/>
          </w:rPr>
          <w:t>14</w:t>
        </w:r>
        <w:r w:rsidR="00465A03">
          <w:rPr>
            <w:noProof/>
            <w:webHidden/>
          </w:rPr>
          <w:fldChar w:fldCharType="end"/>
        </w:r>
      </w:hyperlink>
    </w:p>
    <w:p w:rsidR="00465A03" w:rsidRPr="00661987" w:rsidRDefault="00465A03" w:rsidP="00465A03">
      <w:pPr>
        <w:pStyle w:val="ListParagraph"/>
        <w:rPr>
          <w:u w:val="single"/>
        </w:rPr>
      </w:pPr>
      <w:r>
        <w:rPr>
          <w:u w:val="single"/>
        </w:rPr>
        <w:fldChar w:fldCharType="end"/>
      </w:r>
    </w:p>
    <w:p w:rsidR="008E6006" w:rsidRDefault="008E6006" w:rsidP="00C74BD7">
      <w:pPr>
        <w:pStyle w:val="ListParagraph"/>
        <w:numPr>
          <w:ilvl w:val="0"/>
          <w:numId w:val="3"/>
        </w:numPr>
      </w:pPr>
      <w:r>
        <w:t>Competence needs assessment</w:t>
      </w:r>
      <w:r w:rsidR="00661987">
        <w:t xml:space="preserve"> (November 2018)</w:t>
      </w:r>
      <w:r>
        <w:t xml:space="preserve">; </w:t>
      </w:r>
    </w:p>
    <w:p w:rsidR="00CC5F83" w:rsidRDefault="008E6006" w:rsidP="00C74BD7">
      <w:pPr>
        <w:pStyle w:val="ListParagraph"/>
        <w:numPr>
          <w:ilvl w:val="0"/>
          <w:numId w:val="3"/>
        </w:numPr>
      </w:pPr>
      <w:r>
        <w:t xml:space="preserve">Plan for </w:t>
      </w:r>
      <w:r w:rsidR="00A544FB">
        <w:t>implementation and training</w:t>
      </w:r>
      <w:r w:rsidR="00661987">
        <w:t xml:space="preserve"> (February 2019).</w:t>
      </w:r>
    </w:p>
    <w:p w:rsidR="00A544FB" w:rsidRDefault="00A544FB" w:rsidP="0085515C"/>
    <w:p w:rsidR="00894B94" w:rsidRDefault="00661987" w:rsidP="00E57B4D">
      <w:pPr>
        <w:pStyle w:val="Heading2"/>
      </w:pPr>
      <w:bookmarkStart w:id="3" w:name="_Toc526766729"/>
      <w:r>
        <w:t>1 Insights from desk research,</w:t>
      </w:r>
      <w:r w:rsidRPr="00661987">
        <w:t xml:space="preserve"> </w:t>
      </w:r>
      <w:r>
        <w:t>designing a framework</w:t>
      </w:r>
      <w:bookmarkEnd w:id="3"/>
    </w:p>
    <w:p w:rsidR="000F537D" w:rsidRDefault="000F537D" w:rsidP="00D70668">
      <w:r>
        <w:t xml:space="preserve">In order to come to a framework to assess the existing and needed competences, we first look for inspiration at methods to assess existing cluster management capabilities (1.1). Another source refers to assessing the needs for training and the content of existing trainings for cluster management organisations (1.2). In section 1.3 we </w:t>
      </w:r>
      <w:r w:rsidR="00D70668">
        <w:t>discuss the case of SRIPs in Slovenia and come to a suggested framework to assess the needs (1.4).</w:t>
      </w:r>
    </w:p>
    <w:p w:rsidR="00304DC1" w:rsidRDefault="00304DC1" w:rsidP="00304DC1">
      <w:pPr>
        <w:pStyle w:val="Heading3"/>
      </w:pPr>
      <w:bookmarkStart w:id="4" w:name="_Toc526766730"/>
      <w:r>
        <w:lastRenderedPageBreak/>
        <w:t>1.1 Cluster management capabilities</w:t>
      </w:r>
      <w:r w:rsidR="00E276E2">
        <w:t xml:space="preserve"> and assessment</w:t>
      </w:r>
      <w:bookmarkEnd w:id="4"/>
    </w:p>
    <w:p w:rsidR="00060203" w:rsidRDefault="000574D4" w:rsidP="0085515C">
      <w:r w:rsidRPr="000574D4">
        <w:t xml:space="preserve">The European Foundation for Quality Management </w:t>
      </w:r>
      <w:r>
        <w:t>(</w:t>
      </w:r>
      <w:r w:rsidRPr="000574D4">
        <w:t>EFQM</w:t>
      </w:r>
      <w:r>
        <w:t>) has developed a general view on what good management is about</w:t>
      </w:r>
      <w:r w:rsidR="00931B80">
        <w:t xml:space="preserve">: </w:t>
      </w:r>
      <w:r w:rsidR="00931B80" w:rsidRPr="00931B80">
        <w:t>“Excellent Organisations achieve and sustain outstanding levels of performance that meet or exceed the expectations of all their stakeholders”</w:t>
      </w:r>
      <w:r w:rsidR="00931B80" w:rsidRPr="00931B80">
        <w:rPr>
          <w:rStyle w:val="FootnoteReference"/>
        </w:rPr>
        <w:footnoteReference w:id="2"/>
      </w:r>
      <w:r w:rsidR="00931B80" w:rsidRPr="00931B80">
        <w:t>.</w:t>
      </w:r>
      <w:r w:rsidR="00931B80">
        <w:t xml:space="preserve"> </w:t>
      </w:r>
      <w:r w:rsidR="00040B8B">
        <w:t xml:space="preserve">For any public, private or intermediate organisation it is therefore key to realize who they are working for. </w:t>
      </w:r>
    </w:p>
    <w:p w:rsidR="00060203" w:rsidRDefault="00FC4F68" w:rsidP="0085515C">
      <w:r>
        <w:t>The literature on cluster management organisations</w:t>
      </w:r>
      <w:r w:rsidR="007A646E">
        <w:t xml:space="preserve"> emphasize that it is a special</w:t>
      </w:r>
      <w:r>
        <w:t xml:space="preserve"> kind of organisation</w:t>
      </w:r>
      <w:r w:rsidR="007A646E" w:rsidRPr="007A646E">
        <w:t xml:space="preserve"> </w:t>
      </w:r>
      <w:r w:rsidR="007A646E">
        <w:t>and that the management task are more complex</w:t>
      </w:r>
      <w:r>
        <w:t xml:space="preserve">. </w:t>
      </w:r>
      <w:r w:rsidR="00060203" w:rsidRPr="00060203">
        <w:t xml:space="preserve">Christensen </w:t>
      </w:r>
      <w:r w:rsidR="00060203">
        <w:t>et al. (2012</w:t>
      </w:r>
      <w:r w:rsidR="00E57B4D">
        <w:t>, p.13</w:t>
      </w:r>
      <w:r w:rsidR="00060203">
        <w:t xml:space="preserve">) </w:t>
      </w:r>
      <w:r w:rsidR="00E57B4D">
        <w:t xml:space="preserve">address </w:t>
      </w:r>
      <w:r w:rsidR="008C4BF3">
        <w:t xml:space="preserve">various dimensions of a cluster, namely: framework conditions, cluster participants and </w:t>
      </w:r>
      <w:r w:rsidR="00060203">
        <w:t>the cluster management organisation</w:t>
      </w:r>
      <w:r w:rsidR="008C4BF3">
        <w:t>. On the latter they state:</w:t>
      </w:r>
      <w:r w:rsidR="00CA5C56">
        <w:t xml:space="preserve"> </w:t>
      </w:r>
      <w:r w:rsidR="00060203" w:rsidRPr="00E57B4D">
        <w:rPr>
          <w:i/>
        </w:rPr>
        <w:t>“In order to facilitate collaboration between the cluster participants, there has to be a strong coordination body - a cluster management organisation. The quality of the cluster management is critical in order to initiate and support collaboration among companies and other relevant stakeholders of the cluster.”</w:t>
      </w:r>
    </w:p>
    <w:p w:rsidR="0085515C" w:rsidRDefault="00931874" w:rsidP="0085515C">
      <w:r>
        <w:t>T</w:t>
      </w:r>
      <w:r w:rsidRPr="007010A3">
        <w:t>he European Commission launched the „European Cluster Excellence Initiative (ECEI</w:t>
      </w:r>
      <w:proofErr w:type="gramStart"/>
      <w:r w:rsidRPr="007010A3">
        <w:t>)“ in</w:t>
      </w:r>
      <w:proofErr w:type="gramEnd"/>
      <w:r w:rsidRPr="007010A3">
        <w:t xml:space="preserve"> 2009 in order to support cluster management organisations in their efforts to improve their work.</w:t>
      </w:r>
      <w:r>
        <w:t xml:space="preserve"> </w:t>
      </w:r>
      <w:r w:rsidRPr="00E911AC">
        <w:t>Since the end of 2011, this „European Cluster Labelling Scheme</w:t>
      </w:r>
      <w:r>
        <w:t>”</w:t>
      </w:r>
      <w:r w:rsidRPr="00E911AC">
        <w:t xml:space="preserve"> is operated by an i</w:t>
      </w:r>
      <w:r>
        <w:t>ndependent private organisation</w:t>
      </w:r>
      <w:r w:rsidRPr="00E911AC">
        <w:t xml:space="preserve"> </w:t>
      </w:r>
      <w:r>
        <w:t>VDI/VDE-IT</w:t>
      </w:r>
      <w:r w:rsidRPr="00E911AC">
        <w:t xml:space="preserve"> under </w:t>
      </w:r>
      <w:proofErr w:type="spellStart"/>
      <w:r>
        <w:t>it’s</w:t>
      </w:r>
      <w:proofErr w:type="spellEnd"/>
      <w:r>
        <w:t xml:space="preserve"> b</w:t>
      </w:r>
      <w:r w:rsidRPr="00E911AC">
        <w:t>rand „European Secretariat for Cluster Analysis (ESCA</w:t>
      </w:r>
      <w:proofErr w:type="gramStart"/>
      <w:r w:rsidRPr="00E911AC">
        <w:t>)“</w:t>
      </w:r>
      <w:proofErr w:type="gramEnd"/>
      <w:r w:rsidRPr="00E911AC">
        <w:t>.</w:t>
      </w:r>
      <w:r w:rsidR="008201D6">
        <w:t xml:space="preserve"> </w:t>
      </w:r>
      <w:r w:rsidR="0085515C" w:rsidRPr="0085515C">
        <w:t xml:space="preserve">According to the information on the assessment of the Gold label of </w:t>
      </w:r>
      <w:r w:rsidR="008201D6">
        <w:t>ESCA</w:t>
      </w:r>
      <w:r w:rsidR="0085515C" w:rsidRPr="0085515C">
        <w:t>: “The Quality Indicators focus on the cluster organisation hosting and operating the cluster management, not on the framework conditions or a cluster as such.” However, as they put it, “the item to be managed (the cluster as such), has to fulfil certain minimum requirements when considering the excellence of its management (certain minimum size, age, etc.)</w:t>
      </w:r>
      <w:r w:rsidR="0085515C">
        <w:t>.</w:t>
      </w:r>
      <w:r w:rsidR="0085515C" w:rsidRPr="0085515C">
        <w:t>”</w:t>
      </w:r>
      <w:r w:rsidR="00244B60">
        <w:t xml:space="preserve"> </w:t>
      </w:r>
    </w:p>
    <w:p w:rsidR="008D34D9" w:rsidRDefault="008D34D9" w:rsidP="0085515C">
      <w:r w:rsidRPr="008D34D9">
        <w:rPr>
          <w:noProof/>
          <w:lang w:eastAsia="en-GB"/>
        </w:rPr>
        <w:drawing>
          <wp:inline distT="0" distB="0" distL="0" distR="0">
            <wp:extent cx="5731510" cy="849352"/>
            <wp:effectExtent l="19050" t="0" r="254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31510" cy="849352"/>
                    </a:xfrm>
                    <a:prstGeom prst="rect">
                      <a:avLst/>
                    </a:prstGeom>
                    <a:noFill/>
                    <a:ln w="9525">
                      <a:noFill/>
                      <a:miter lim="800000"/>
                      <a:headEnd/>
                      <a:tailEnd/>
                    </a:ln>
                  </pic:spPr>
                </pic:pic>
              </a:graphicData>
            </a:graphic>
          </wp:inline>
        </w:drawing>
      </w:r>
    </w:p>
    <w:p w:rsidR="008F4505" w:rsidRPr="00DA6C99" w:rsidRDefault="00DA6C99" w:rsidP="008F4505">
      <w:proofErr w:type="spellStart"/>
      <w:r w:rsidRPr="00DA6C99">
        <w:t>Kergel</w:t>
      </w:r>
      <w:proofErr w:type="spellEnd"/>
      <w:r w:rsidRPr="00DA6C99">
        <w:t xml:space="preserve"> &amp; </w:t>
      </w:r>
      <w:proofErr w:type="spellStart"/>
      <w:r w:rsidRPr="00DA6C99">
        <w:t>Lämmer</w:t>
      </w:r>
      <w:proofErr w:type="spellEnd"/>
      <w:r w:rsidRPr="00DA6C99">
        <w:t>-Gamp (2015)</w:t>
      </w:r>
      <w:r>
        <w:t xml:space="preserve"> explain how the ESCA indicators can be used to benchmark cluster organisations.</w:t>
      </w:r>
      <w:r w:rsidRPr="00DA6C99">
        <w:t xml:space="preserve"> </w:t>
      </w:r>
      <w:r w:rsidR="008201D6">
        <w:t>Two dimensions of cluster organisation management are distinguished: financing (business model) of the management organisation and governance of the management organisation, which includes ‘human resource competence’</w:t>
      </w:r>
      <w:r>
        <w:t xml:space="preserve"> (see table 1)</w:t>
      </w:r>
      <w:r w:rsidR="00FB3B90">
        <w:rPr>
          <w:rStyle w:val="FootnoteReference"/>
        </w:rPr>
        <w:footnoteReference w:id="3"/>
      </w:r>
      <w:r w:rsidR="008201D6">
        <w:t xml:space="preserve">. </w:t>
      </w:r>
    </w:p>
    <w:p w:rsidR="008F4505" w:rsidRPr="00931874" w:rsidRDefault="008F4505" w:rsidP="008F4505">
      <w:pPr>
        <w:pStyle w:val="Caption"/>
      </w:pPr>
      <w:r w:rsidRPr="00931874">
        <w:t>Table</w:t>
      </w:r>
      <w:r>
        <w:t xml:space="preserve"> 1</w:t>
      </w:r>
      <w:r w:rsidR="00244B60">
        <w:t xml:space="preserve"> </w:t>
      </w:r>
      <w:r w:rsidRPr="00931874">
        <w:t>Dimensions and assessment variables in ESCA benchmarking of cluster organisation management</w:t>
      </w:r>
    </w:p>
    <w:tbl>
      <w:tblPr>
        <w:tblStyle w:val="LightList-Accent11121"/>
        <w:tblW w:w="9067" w:type="dxa"/>
        <w:tblLook w:val="04A0" w:firstRow="1" w:lastRow="0" w:firstColumn="1" w:lastColumn="0" w:noHBand="0" w:noVBand="1"/>
      </w:tblPr>
      <w:tblGrid>
        <w:gridCol w:w="4248"/>
        <w:gridCol w:w="4819"/>
      </w:tblGrid>
      <w:tr w:rsidR="008F4505" w:rsidRPr="001E5AA6" w:rsidTr="005766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rsidR="008F4505" w:rsidRPr="00E2706D" w:rsidRDefault="008F4505" w:rsidP="0057668C">
            <w:pPr>
              <w:jc w:val="center"/>
              <w:rPr>
                <w:b w:val="0"/>
                <w:sz w:val="22"/>
              </w:rPr>
            </w:pPr>
            <w:r w:rsidRPr="00E2706D">
              <w:rPr>
                <w:b w:val="0"/>
                <w:sz w:val="22"/>
              </w:rPr>
              <w:t>Dimensions of cluster organisation management</w:t>
            </w:r>
          </w:p>
        </w:tc>
        <w:tc>
          <w:tcPr>
            <w:tcW w:w="4819" w:type="dxa"/>
          </w:tcPr>
          <w:p w:rsidR="008F4505" w:rsidRPr="00E2706D" w:rsidRDefault="008F4505" w:rsidP="0057668C">
            <w:pPr>
              <w:jc w:val="center"/>
              <w:cnfStyle w:val="100000000000" w:firstRow="1" w:lastRow="0" w:firstColumn="0" w:lastColumn="0" w:oddVBand="0" w:evenVBand="0" w:oddHBand="0" w:evenHBand="0" w:firstRowFirstColumn="0" w:firstRowLastColumn="0" w:lastRowFirstColumn="0" w:lastRowLastColumn="0"/>
              <w:rPr>
                <w:b w:val="0"/>
                <w:sz w:val="22"/>
              </w:rPr>
            </w:pPr>
            <w:r w:rsidRPr="00E2706D">
              <w:rPr>
                <w:b w:val="0"/>
                <w:sz w:val="22"/>
              </w:rPr>
              <w:t>Examples of assessment variables</w:t>
            </w:r>
          </w:p>
        </w:tc>
      </w:tr>
      <w:tr w:rsidR="008F4505" w:rsidTr="00576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8F4505" w:rsidRPr="00E2706D" w:rsidRDefault="008F4505" w:rsidP="0057668C">
            <w:pPr>
              <w:rPr>
                <w:sz w:val="22"/>
              </w:rPr>
            </w:pPr>
            <w:r w:rsidRPr="00E2706D">
              <w:rPr>
                <w:sz w:val="22"/>
              </w:rPr>
              <w:t>Financi</w:t>
            </w:r>
            <w:r>
              <w:rPr>
                <w:sz w:val="22"/>
              </w:rPr>
              <w:t>ng of cluster organisation</w:t>
            </w:r>
          </w:p>
        </w:tc>
        <w:tc>
          <w:tcPr>
            <w:tcW w:w="4819" w:type="dxa"/>
          </w:tcPr>
          <w:p w:rsidR="008F4505" w:rsidRPr="00E2706D" w:rsidRDefault="008F4505" w:rsidP="0057668C">
            <w:pPr>
              <w:cnfStyle w:val="000000100000" w:firstRow="0" w:lastRow="0" w:firstColumn="0" w:lastColumn="0" w:oddVBand="0" w:evenVBand="0" w:oddHBand="1" w:evenHBand="0" w:firstRowFirstColumn="0" w:firstRowLastColumn="0" w:lastRowFirstColumn="0" w:lastRowLastColumn="0"/>
              <w:rPr>
                <w:sz w:val="22"/>
              </w:rPr>
            </w:pPr>
            <w:r w:rsidRPr="00E2706D">
              <w:rPr>
                <w:sz w:val="22"/>
              </w:rPr>
              <w:t xml:space="preserve">Number of members, fees, chargeable services, annual budget, repartition of different financial sources (public / private), financial sustainability (taking into account the age of the cluster, inter alia), etc.. </w:t>
            </w:r>
          </w:p>
        </w:tc>
      </w:tr>
      <w:tr w:rsidR="008F4505" w:rsidTr="00576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8F4505" w:rsidRPr="00E2706D" w:rsidRDefault="008F4505" w:rsidP="0057668C">
            <w:pPr>
              <w:tabs>
                <w:tab w:val="left" w:pos="1428"/>
              </w:tabs>
              <w:rPr>
                <w:sz w:val="22"/>
              </w:rPr>
            </w:pPr>
            <w:r w:rsidRPr="00E2706D">
              <w:rPr>
                <w:sz w:val="22"/>
              </w:rPr>
              <w:lastRenderedPageBreak/>
              <w:t xml:space="preserve">Governance </w:t>
            </w:r>
            <w:r>
              <w:rPr>
                <w:sz w:val="22"/>
              </w:rPr>
              <w:t>of cluster organisation</w:t>
            </w:r>
          </w:p>
        </w:tc>
        <w:tc>
          <w:tcPr>
            <w:tcW w:w="4819" w:type="dxa"/>
          </w:tcPr>
          <w:p w:rsidR="008F4505" w:rsidRPr="00E2706D" w:rsidRDefault="008F4505" w:rsidP="0057668C">
            <w:pPr>
              <w:cnfStyle w:val="000000010000" w:firstRow="0" w:lastRow="0" w:firstColumn="0" w:lastColumn="0" w:oddVBand="0" w:evenVBand="0" w:oddHBand="0" w:evenHBand="1" w:firstRowFirstColumn="0" w:firstRowLastColumn="0" w:lastRowFirstColumn="0" w:lastRowLastColumn="0"/>
              <w:rPr>
                <w:sz w:val="22"/>
              </w:rPr>
            </w:pPr>
            <w:r w:rsidRPr="00E2706D">
              <w:rPr>
                <w:sz w:val="22"/>
              </w:rPr>
              <w:t xml:space="preserve">Definition of roles, implementation of a governing body, involvement of participants, number of cluster participants per employees of the cluster organisation, human resources competence and development, etc. </w:t>
            </w:r>
          </w:p>
        </w:tc>
      </w:tr>
    </w:tbl>
    <w:p w:rsidR="008F4505" w:rsidRPr="007D7654" w:rsidRDefault="008F4505" w:rsidP="008F4505">
      <w:pPr>
        <w:pStyle w:val="BulletPSP"/>
        <w:numPr>
          <w:ilvl w:val="0"/>
          <w:numId w:val="0"/>
        </w:numPr>
        <w:ind w:left="567"/>
        <w:rPr>
          <w:i/>
          <w:sz w:val="20"/>
          <w:szCs w:val="20"/>
        </w:rPr>
      </w:pPr>
      <w:r w:rsidRPr="007D7654">
        <w:rPr>
          <w:i/>
          <w:sz w:val="20"/>
          <w:szCs w:val="20"/>
        </w:rPr>
        <w:t>Source: adapted from European Secretariat for Cluster Analysis (</w:t>
      </w:r>
      <w:hyperlink r:id="rId9" w:history="1">
        <w:r w:rsidRPr="007D7654">
          <w:rPr>
            <w:rStyle w:val="Hyperlink"/>
            <w:i/>
            <w:sz w:val="20"/>
            <w:szCs w:val="20"/>
          </w:rPr>
          <w:t>http://www.cluster-analysis.org/downloads/BenchmarkingPaperKergel_v4.pdf</w:t>
        </w:r>
      </w:hyperlink>
      <w:r w:rsidRPr="007D7654">
        <w:rPr>
          <w:i/>
          <w:sz w:val="20"/>
          <w:szCs w:val="20"/>
        </w:rPr>
        <w:t xml:space="preserve">) </w:t>
      </w:r>
    </w:p>
    <w:p w:rsidR="008F4505" w:rsidRDefault="008F4505" w:rsidP="00C94AF3"/>
    <w:p w:rsidR="00C94AF3" w:rsidRDefault="008201D6" w:rsidP="00C94AF3">
      <w:r>
        <w:t xml:space="preserve">Annex 1 </w:t>
      </w:r>
      <w:r w:rsidR="007235EF">
        <w:t xml:space="preserve">provides </w:t>
      </w:r>
      <w:r>
        <w:t xml:space="preserve">the 3 questions/indicators </w:t>
      </w:r>
      <w:r w:rsidR="007235EF">
        <w:t xml:space="preserve">used by </w:t>
      </w:r>
      <w:r>
        <w:t>ESCA concerni</w:t>
      </w:r>
      <w:r w:rsidR="007235EF">
        <w:t xml:space="preserve">ng these competences. One of them is: </w:t>
      </w:r>
      <w:r w:rsidR="007235EF" w:rsidRPr="00DA6C99">
        <w:rPr>
          <w:i/>
        </w:rPr>
        <w:t>“What</w:t>
      </w:r>
      <w:r w:rsidR="00244B60">
        <w:rPr>
          <w:i/>
        </w:rPr>
        <w:t xml:space="preserve"> </w:t>
      </w:r>
      <w:r w:rsidR="007235EF" w:rsidRPr="00DA6C99">
        <w:rPr>
          <w:i/>
        </w:rPr>
        <w:t>skills</w:t>
      </w:r>
      <w:r w:rsidR="00244B60">
        <w:rPr>
          <w:i/>
        </w:rPr>
        <w:t xml:space="preserve"> </w:t>
      </w:r>
      <w:r w:rsidR="007235EF" w:rsidRPr="00DA6C99">
        <w:rPr>
          <w:i/>
        </w:rPr>
        <w:t>and</w:t>
      </w:r>
      <w:r w:rsidR="00244B60">
        <w:rPr>
          <w:i/>
        </w:rPr>
        <w:t xml:space="preserve"> </w:t>
      </w:r>
      <w:r w:rsidR="007235EF" w:rsidRPr="00DA6C99">
        <w:rPr>
          <w:i/>
        </w:rPr>
        <w:t>experiences</w:t>
      </w:r>
      <w:r w:rsidR="00244B60">
        <w:rPr>
          <w:i/>
        </w:rPr>
        <w:t xml:space="preserve"> </w:t>
      </w:r>
      <w:r w:rsidR="007235EF" w:rsidRPr="00DA6C99">
        <w:rPr>
          <w:i/>
        </w:rPr>
        <w:t>do</w:t>
      </w:r>
      <w:r w:rsidR="00244B60">
        <w:rPr>
          <w:i/>
        </w:rPr>
        <w:t xml:space="preserve"> </w:t>
      </w:r>
      <w:r w:rsidR="007235EF" w:rsidRPr="00DA6C99">
        <w:rPr>
          <w:i/>
        </w:rPr>
        <w:t>the</w:t>
      </w:r>
      <w:r w:rsidR="00244B60">
        <w:rPr>
          <w:i/>
        </w:rPr>
        <w:t xml:space="preserve"> </w:t>
      </w:r>
      <w:r w:rsidR="007235EF" w:rsidRPr="00DA6C99">
        <w:rPr>
          <w:i/>
        </w:rPr>
        <w:t>personnel</w:t>
      </w:r>
      <w:r w:rsidR="00244B60">
        <w:rPr>
          <w:i/>
        </w:rPr>
        <w:t xml:space="preserve"> </w:t>
      </w:r>
      <w:r w:rsidR="007235EF" w:rsidRPr="00DA6C99">
        <w:rPr>
          <w:i/>
        </w:rPr>
        <w:t>involved</w:t>
      </w:r>
      <w:r w:rsidR="00244B60">
        <w:rPr>
          <w:i/>
        </w:rPr>
        <w:t xml:space="preserve"> </w:t>
      </w:r>
      <w:r w:rsidR="007235EF" w:rsidRPr="00DA6C99">
        <w:rPr>
          <w:i/>
        </w:rPr>
        <w:t>in</w:t>
      </w:r>
      <w:r w:rsidR="00244B60">
        <w:rPr>
          <w:i/>
        </w:rPr>
        <w:t xml:space="preserve"> </w:t>
      </w:r>
      <w:r w:rsidR="007235EF" w:rsidRPr="00DA6C99">
        <w:rPr>
          <w:i/>
        </w:rPr>
        <w:t>the</w:t>
      </w:r>
      <w:r w:rsidR="00244B60">
        <w:rPr>
          <w:i/>
        </w:rPr>
        <w:t xml:space="preserve"> </w:t>
      </w:r>
      <w:r w:rsidR="007235EF" w:rsidRPr="00DA6C99">
        <w:rPr>
          <w:i/>
        </w:rPr>
        <w:t>cluster</w:t>
      </w:r>
      <w:r w:rsidR="00244B60">
        <w:rPr>
          <w:i/>
        </w:rPr>
        <w:t xml:space="preserve"> </w:t>
      </w:r>
      <w:r w:rsidR="007235EF" w:rsidRPr="00DA6C99">
        <w:rPr>
          <w:i/>
        </w:rPr>
        <w:t>management</w:t>
      </w:r>
      <w:r w:rsidR="00244B60">
        <w:rPr>
          <w:i/>
        </w:rPr>
        <w:t xml:space="preserve"> </w:t>
      </w:r>
      <w:r w:rsidR="007235EF" w:rsidRPr="00DA6C99">
        <w:rPr>
          <w:i/>
        </w:rPr>
        <w:t>have (evidence</w:t>
      </w:r>
      <w:r w:rsidR="00244B60">
        <w:rPr>
          <w:i/>
        </w:rPr>
        <w:t xml:space="preserve"> </w:t>
      </w:r>
      <w:r w:rsidR="007235EF" w:rsidRPr="00DA6C99">
        <w:rPr>
          <w:i/>
        </w:rPr>
        <w:t>to</w:t>
      </w:r>
      <w:r w:rsidR="00244B60">
        <w:rPr>
          <w:i/>
        </w:rPr>
        <w:t xml:space="preserve"> </w:t>
      </w:r>
      <w:r w:rsidR="007235EF" w:rsidRPr="00DA6C99">
        <w:rPr>
          <w:i/>
        </w:rPr>
        <w:t>be</w:t>
      </w:r>
      <w:r w:rsidR="00244B60">
        <w:rPr>
          <w:i/>
        </w:rPr>
        <w:t xml:space="preserve"> </w:t>
      </w:r>
      <w:r w:rsidR="007235EF" w:rsidRPr="00DA6C99">
        <w:rPr>
          <w:i/>
        </w:rPr>
        <w:t>provided</w:t>
      </w:r>
      <w:r w:rsidR="00244B60">
        <w:rPr>
          <w:i/>
        </w:rPr>
        <w:t xml:space="preserve"> </w:t>
      </w:r>
      <w:r w:rsidR="007235EF" w:rsidRPr="00DA6C99">
        <w:rPr>
          <w:i/>
        </w:rPr>
        <w:t>by</w:t>
      </w:r>
      <w:r w:rsidR="00244B60">
        <w:rPr>
          <w:i/>
        </w:rPr>
        <w:t xml:space="preserve"> </w:t>
      </w:r>
      <w:r w:rsidR="007235EF" w:rsidRPr="00DA6C99">
        <w:rPr>
          <w:i/>
        </w:rPr>
        <w:t>relevant</w:t>
      </w:r>
      <w:r w:rsidR="00244B60">
        <w:rPr>
          <w:i/>
        </w:rPr>
        <w:t xml:space="preserve"> </w:t>
      </w:r>
      <w:r w:rsidR="007235EF" w:rsidRPr="00DA6C99">
        <w:rPr>
          <w:i/>
        </w:rPr>
        <w:t>documentation</w:t>
      </w:r>
      <w:r w:rsidR="00244B60">
        <w:rPr>
          <w:i/>
        </w:rPr>
        <w:t xml:space="preserve"> </w:t>
      </w:r>
      <w:r w:rsidR="007235EF" w:rsidRPr="00DA6C99">
        <w:rPr>
          <w:i/>
        </w:rPr>
        <w:t>on</w:t>
      </w:r>
      <w:r w:rsidR="00244B60">
        <w:rPr>
          <w:i/>
        </w:rPr>
        <w:t xml:space="preserve"> </w:t>
      </w:r>
      <w:r w:rsidR="007235EF" w:rsidRPr="00DA6C99">
        <w:rPr>
          <w:i/>
        </w:rPr>
        <w:t>life/work</w:t>
      </w:r>
      <w:r w:rsidR="00244B60">
        <w:rPr>
          <w:i/>
        </w:rPr>
        <w:t xml:space="preserve"> </w:t>
      </w:r>
      <w:r w:rsidR="007235EF" w:rsidRPr="00DA6C99">
        <w:rPr>
          <w:i/>
        </w:rPr>
        <w:t>track</w:t>
      </w:r>
      <w:r w:rsidR="00244B60">
        <w:rPr>
          <w:i/>
        </w:rPr>
        <w:t xml:space="preserve"> </w:t>
      </w:r>
      <w:r w:rsidR="007235EF" w:rsidRPr="00DA6C99">
        <w:rPr>
          <w:i/>
        </w:rPr>
        <w:t>records</w:t>
      </w:r>
      <w:r w:rsidR="00244B60">
        <w:rPr>
          <w:i/>
        </w:rPr>
        <w:t xml:space="preserve"> </w:t>
      </w:r>
      <w:r w:rsidR="007235EF" w:rsidRPr="00DA6C99">
        <w:rPr>
          <w:i/>
        </w:rPr>
        <w:t>and/or education)?”</w:t>
      </w:r>
      <w:r w:rsidR="005904F4">
        <w:t xml:space="preserve"> (ESCA 2013)</w:t>
      </w:r>
      <w:r w:rsidR="007235EF">
        <w:t xml:space="preserve">. The answer </w:t>
      </w:r>
      <w:r w:rsidR="00DA6C99">
        <w:t xml:space="preserve">and ‘evidence’ provided by the cluster manager </w:t>
      </w:r>
      <w:r w:rsidR="00E276E2">
        <w:t xml:space="preserve">(for all staff) </w:t>
      </w:r>
      <w:r w:rsidR="007235EF">
        <w:t xml:space="preserve">to this question is scored by </w:t>
      </w:r>
      <w:r w:rsidR="00DA6C99">
        <w:t>the ESCA evaluator</w:t>
      </w:r>
      <w:r w:rsidR="007235EF">
        <w:t>, resulting into an indicator that can be benchmarked.</w:t>
      </w:r>
      <w:r w:rsidR="00DA6C99">
        <w:t xml:space="preserve"> </w:t>
      </w:r>
      <w:r w:rsidR="00E276E2">
        <w:t>The ECSA (2013) qualifications assessed for the gold label are:</w:t>
      </w:r>
    </w:p>
    <w:p w:rsidR="00C94AF3" w:rsidRDefault="00C94AF3" w:rsidP="00C94AF3">
      <w:pPr>
        <w:pStyle w:val="ListParagraph"/>
        <w:numPr>
          <w:ilvl w:val="0"/>
          <w:numId w:val="4"/>
        </w:numPr>
      </w:pPr>
      <w:r>
        <w:t>Tertiary level education</w:t>
      </w:r>
      <w:r w:rsidR="00244B60">
        <w:t xml:space="preserve"> </w:t>
      </w:r>
    </w:p>
    <w:p w:rsidR="00C94AF3" w:rsidRDefault="00C94AF3" w:rsidP="00C94AF3">
      <w:pPr>
        <w:pStyle w:val="ListParagraph"/>
        <w:numPr>
          <w:ilvl w:val="0"/>
          <w:numId w:val="4"/>
        </w:numPr>
      </w:pPr>
      <w:r>
        <w:t xml:space="preserve">Work experience in the private sector, excluding experience in cluster organisations or cluster management in particular </w:t>
      </w:r>
    </w:p>
    <w:p w:rsidR="00C94AF3" w:rsidRDefault="00C94AF3" w:rsidP="00C94AF3">
      <w:pPr>
        <w:pStyle w:val="ListParagraph"/>
        <w:numPr>
          <w:ilvl w:val="0"/>
          <w:numId w:val="4"/>
        </w:numPr>
      </w:pPr>
      <w:r>
        <w:t xml:space="preserve">Leadership and management skills </w:t>
      </w:r>
    </w:p>
    <w:p w:rsidR="00C94AF3" w:rsidRDefault="00C94AF3" w:rsidP="00C94AF3">
      <w:pPr>
        <w:pStyle w:val="ListParagraph"/>
        <w:numPr>
          <w:ilvl w:val="0"/>
          <w:numId w:val="4"/>
        </w:numPr>
      </w:pPr>
      <w:r>
        <w:t xml:space="preserve">Social skills including intercultural skills </w:t>
      </w:r>
    </w:p>
    <w:p w:rsidR="00C94AF3" w:rsidRDefault="00C94AF3" w:rsidP="00C94AF3">
      <w:pPr>
        <w:pStyle w:val="ListParagraph"/>
        <w:numPr>
          <w:ilvl w:val="0"/>
          <w:numId w:val="4"/>
        </w:numPr>
      </w:pPr>
      <w:r>
        <w:t xml:space="preserve">Communication skills </w:t>
      </w:r>
    </w:p>
    <w:p w:rsidR="00C94AF3" w:rsidRDefault="00C94AF3" w:rsidP="00C94AF3">
      <w:pPr>
        <w:pStyle w:val="ListParagraph"/>
        <w:numPr>
          <w:ilvl w:val="0"/>
          <w:numId w:val="4"/>
        </w:numPr>
      </w:pPr>
      <w:r>
        <w:t>Project management skills</w:t>
      </w:r>
      <w:r w:rsidR="00244B60">
        <w:t xml:space="preserve"> </w:t>
      </w:r>
    </w:p>
    <w:p w:rsidR="00C94AF3" w:rsidRDefault="00C94AF3" w:rsidP="00C94AF3">
      <w:pPr>
        <w:pStyle w:val="ListParagraph"/>
        <w:numPr>
          <w:ilvl w:val="0"/>
          <w:numId w:val="4"/>
        </w:numPr>
      </w:pPr>
      <w:r>
        <w:t xml:space="preserve">Language, skills in English </w:t>
      </w:r>
    </w:p>
    <w:p w:rsidR="00C94AF3" w:rsidRDefault="00C94AF3" w:rsidP="00C94AF3">
      <w:pPr>
        <w:pStyle w:val="ListParagraph"/>
        <w:numPr>
          <w:ilvl w:val="0"/>
          <w:numId w:val="4"/>
        </w:numPr>
      </w:pPr>
      <w:r>
        <w:t xml:space="preserve">Language, valuable skills in at least one foreign language (excluding English) </w:t>
      </w:r>
    </w:p>
    <w:p w:rsidR="00C94AF3" w:rsidRDefault="00C94AF3" w:rsidP="00C94AF3">
      <w:pPr>
        <w:pStyle w:val="ListParagraph"/>
        <w:numPr>
          <w:ilvl w:val="0"/>
          <w:numId w:val="4"/>
        </w:numPr>
      </w:pPr>
      <w:r>
        <w:t>Relevant</w:t>
      </w:r>
      <w:r w:rsidR="00244B60">
        <w:t xml:space="preserve"> </w:t>
      </w:r>
      <w:r>
        <w:t>sector</w:t>
      </w:r>
      <w:r w:rsidR="00244B60">
        <w:t xml:space="preserve"> </w:t>
      </w:r>
      <w:r>
        <w:t>and/or</w:t>
      </w:r>
      <w:r w:rsidR="00244B60">
        <w:t xml:space="preserve"> </w:t>
      </w:r>
      <w:r>
        <w:t>technical</w:t>
      </w:r>
      <w:r w:rsidR="00244B60">
        <w:t xml:space="preserve"> </w:t>
      </w:r>
      <w:r>
        <w:t>knowledge</w:t>
      </w:r>
      <w:r w:rsidR="00244B60">
        <w:t xml:space="preserve"> </w:t>
      </w:r>
      <w:r>
        <w:t>of</w:t>
      </w:r>
      <w:r w:rsidR="00244B60">
        <w:t xml:space="preserve"> </w:t>
      </w:r>
      <w:r>
        <w:t>&gt;</w:t>
      </w:r>
      <w:r w:rsidR="00244B60">
        <w:t xml:space="preserve"> </w:t>
      </w:r>
      <w:r>
        <w:t>3</w:t>
      </w:r>
      <w:r w:rsidR="00244B60">
        <w:t xml:space="preserve"> </w:t>
      </w:r>
      <w:r>
        <w:t>years,</w:t>
      </w:r>
      <w:r w:rsidR="00244B60">
        <w:t xml:space="preserve"> </w:t>
      </w:r>
      <w:r>
        <w:t>due</w:t>
      </w:r>
      <w:r w:rsidR="00244B60">
        <w:t xml:space="preserve"> </w:t>
      </w:r>
      <w:r>
        <w:t>to</w:t>
      </w:r>
      <w:r w:rsidR="00244B60">
        <w:t xml:space="preserve"> </w:t>
      </w:r>
      <w:r>
        <w:t>education</w:t>
      </w:r>
      <w:r w:rsidR="00244B60">
        <w:t xml:space="preserve"> </w:t>
      </w:r>
      <w:r>
        <w:t xml:space="preserve">and/or work experience </w:t>
      </w:r>
    </w:p>
    <w:p w:rsidR="00C94AF3" w:rsidRDefault="00C94AF3" w:rsidP="00C94AF3">
      <w:pPr>
        <w:pStyle w:val="ListParagraph"/>
        <w:numPr>
          <w:ilvl w:val="0"/>
          <w:numId w:val="4"/>
        </w:numPr>
      </w:pPr>
      <w:r>
        <w:t xml:space="preserve">Cluster and policy related training. </w:t>
      </w:r>
    </w:p>
    <w:p w:rsidR="00C94AF3" w:rsidRDefault="00F71232" w:rsidP="0085515C">
      <w:r>
        <w:t>W</w:t>
      </w:r>
      <w:r w:rsidR="00E276E2">
        <w:t>hich answers lead to a high</w:t>
      </w:r>
      <w:r w:rsidR="008F4505">
        <w:t>,</w:t>
      </w:r>
      <w:r w:rsidR="00E276E2">
        <w:t xml:space="preserve"> low </w:t>
      </w:r>
      <w:r w:rsidR="008F4505">
        <w:t xml:space="preserve">or sufficient </w:t>
      </w:r>
      <w:r w:rsidR="00E276E2">
        <w:t>score is not explained, but is up to the reviewing expert.</w:t>
      </w:r>
      <w:r w:rsidR="008F4505">
        <w:t xml:space="preserve"> The above list tells which human resource competences of cluster organisations are generally considered as</w:t>
      </w:r>
      <w:r>
        <w:t xml:space="preserve"> reflecting what is needed. Since the need for capabilities and training may differs between different types of clusters, the </w:t>
      </w:r>
      <w:r w:rsidR="00D70668">
        <w:t xml:space="preserve">standardized </w:t>
      </w:r>
      <w:r>
        <w:t xml:space="preserve">assessment methodology of ESCA is not sufficient to measure </w:t>
      </w:r>
      <w:r w:rsidR="009F6E2E">
        <w:t xml:space="preserve">the gap between the skills and experiences that the personnel of the management organisation have and what is needed. </w:t>
      </w:r>
    </w:p>
    <w:p w:rsidR="00D70668" w:rsidRDefault="00D70668" w:rsidP="0085515C">
      <w:proofErr w:type="spellStart"/>
      <w:r w:rsidRPr="00D70668">
        <w:t>Schretlen</w:t>
      </w:r>
      <w:proofErr w:type="spellEnd"/>
      <w:r>
        <w:t xml:space="preserve"> et al. (2011) follow a less standardized, less ‘one-size-fits-all’ approach and emphasize the process of improving the cluster management competences in a tailor-made </w:t>
      </w:r>
      <w:r w:rsidR="00446D4F">
        <w:t xml:space="preserve">way which </w:t>
      </w:r>
      <w:r w:rsidR="000C5BBF">
        <w:t>matches the</w:t>
      </w:r>
      <w:r w:rsidR="00244B60">
        <w:t xml:space="preserve"> </w:t>
      </w:r>
      <w:r w:rsidR="000C5BBF">
        <w:t>specific situation</w:t>
      </w:r>
      <w:r w:rsidR="00446D4F">
        <w:t xml:space="preserve">. Their study </w:t>
      </w:r>
      <w:proofErr w:type="gramStart"/>
      <w:r w:rsidR="00446D4F">
        <w:t>focus</w:t>
      </w:r>
      <w:proofErr w:type="gramEnd"/>
      <w:r w:rsidR="00446D4F">
        <w:t xml:space="preserve"> on more general principles concerning ‘good governance’ and on how to find a suitable business model.</w:t>
      </w:r>
    </w:p>
    <w:p w:rsidR="006F6601" w:rsidRPr="006F6601" w:rsidRDefault="000C5BBF" w:rsidP="00A3094B">
      <w:r>
        <w:lastRenderedPageBreak/>
        <w:t>A conclusion of the 2</w:t>
      </w:r>
      <w:r w:rsidRPr="006F6601">
        <w:rPr>
          <w:vertAlign w:val="superscript"/>
        </w:rPr>
        <w:t>nd</w:t>
      </w:r>
      <w:r>
        <w:t xml:space="preserve"> European Cluster Policy Forum (2018) where labelling of cluster management </w:t>
      </w:r>
      <w:r w:rsidR="006F7520">
        <w:t xml:space="preserve">standards </w:t>
      </w:r>
      <w:r>
        <w:t>was discussed, was that training for cluster management was at least equally important</w:t>
      </w:r>
      <w:r w:rsidR="008920D4">
        <w:rPr>
          <w:rStyle w:val="FootnoteReference"/>
        </w:rPr>
        <w:footnoteReference w:id="4"/>
      </w:r>
      <w:r>
        <w:t>.</w:t>
      </w:r>
      <w:bookmarkEnd w:id="0"/>
    </w:p>
    <w:p w:rsidR="0077323B" w:rsidRDefault="006F6601" w:rsidP="006F6601">
      <w:pPr>
        <w:pStyle w:val="Heading3"/>
      </w:pPr>
      <w:bookmarkStart w:id="5" w:name="_Toc526766731"/>
      <w:r>
        <w:t xml:space="preserve">1.2 </w:t>
      </w:r>
      <w:r w:rsidR="00E276E2">
        <w:t>Cluster management training</w:t>
      </w:r>
      <w:bookmarkEnd w:id="5"/>
    </w:p>
    <w:p w:rsidR="000C5BBF" w:rsidRDefault="000C5BBF" w:rsidP="000C5BBF">
      <w:r>
        <w:t xml:space="preserve">In a study of </w:t>
      </w:r>
      <w:r w:rsidRPr="00446D4F">
        <w:t xml:space="preserve">approaches to improve the performance of cluster management organisations in Europe </w:t>
      </w:r>
      <w:proofErr w:type="spellStart"/>
      <w:r>
        <w:t>Kergel</w:t>
      </w:r>
      <w:proofErr w:type="spellEnd"/>
      <w:r>
        <w:t xml:space="preserve"> et al (2014</w:t>
      </w:r>
      <w:r w:rsidR="006F7520">
        <w:t>, p.12</w:t>
      </w:r>
      <w:r>
        <w:t xml:space="preserve">) actually also conclude that </w:t>
      </w:r>
      <w:r w:rsidR="006F7520">
        <w:t xml:space="preserve">a focus on the specific needs of cluster management organisations is more important than a standardized assessment of existing competencies. The following </w:t>
      </w:r>
      <w:r>
        <w:t>success factors have been identified for effective support services or training activities for cluster managers and staff:</w:t>
      </w:r>
    </w:p>
    <w:p w:rsidR="000C5BBF" w:rsidRDefault="000C5BBF" w:rsidP="000C5BBF">
      <w:pPr>
        <w:pStyle w:val="ListParagraph"/>
        <w:numPr>
          <w:ilvl w:val="0"/>
          <w:numId w:val="8"/>
        </w:numPr>
      </w:pPr>
      <w:r>
        <w:t>High demand orientation: the focus should directly be on what cluster management regards as a high need. This assures an active, motivated participation in the training and that the competences are directly applied to solve issues in the daily operation.</w:t>
      </w:r>
    </w:p>
    <w:p w:rsidR="000C5BBF" w:rsidRDefault="000C5BBF" w:rsidP="000C5BBF">
      <w:pPr>
        <w:pStyle w:val="ListParagraph"/>
        <w:numPr>
          <w:ilvl w:val="0"/>
          <w:numId w:val="8"/>
        </w:numPr>
      </w:pPr>
      <w:r>
        <w:t>Practice oriented: a practical rather than general, theoretical approach assures that the training fits the actual demands of the management and cluster at large.</w:t>
      </w:r>
    </w:p>
    <w:p w:rsidR="000C5BBF" w:rsidRDefault="000C5BBF" w:rsidP="000C5BBF">
      <w:pPr>
        <w:pStyle w:val="ListParagraph"/>
        <w:numPr>
          <w:ilvl w:val="0"/>
          <w:numId w:val="8"/>
        </w:numPr>
      </w:pPr>
      <w:r w:rsidRPr="00970A30">
        <w:t>Training combined with experience exchange and networking</w:t>
      </w:r>
      <w:r>
        <w:t>: trainings should offer the possibility for exchanging experiences with other clusters and cluster managers. In this way the training also serves other networking activities and future opportunities for co-operation on other topics.</w:t>
      </w:r>
    </w:p>
    <w:p w:rsidR="000C5BBF" w:rsidRDefault="000C5BBF" w:rsidP="000C5BBF">
      <w:pPr>
        <w:pStyle w:val="ListParagraph"/>
        <w:numPr>
          <w:ilvl w:val="0"/>
          <w:numId w:val="8"/>
        </w:numPr>
      </w:pPr>
      <w:r>
        <w:t>Communication principles: the communication between the agency (that assesses training needs and implements the training) and the cluster management (staff) should be based on a sufficient level of trust, open-ness and commitment from both sides. E.g. cluster management should not feel afraid or embarrassed to discuss their competence gaps/needs.</w:t>
      </w:r>
    </w:p>
    <w:p w:rsidR="000C5BBF" w:rsidRDefault="000C5BBF" w:rsidP="000C5BBF">
      <w:pPr>
        <w:pStyle w:val="ListParagraph"/>
      </w:pPr>
    </w:p>
    <w:p w:rsidR="00315D41" w:rsidRDefault="00315D41" w:rsidP="00315D41">
      <w:r>
        <w:t>The Cluster4Smart project</w:t>
      </w:r>
      <w:r w:rsidRPr="00315D41">
        <w:t xml:space="preserve"> </w:t>
      </w:r>
      <w:r>
        <w:t>(ERASMUS+ programme, 2017-2020)</w:t>
      </w:r>
      <w:r w:rsidR="008920D4">
        <w:rPr>
          <w:rStyle w:val="FootnoteReference"/>
        </w:rPr>
        <w:footnoteReference w:id="5"/>
      </w:r>
      <w:r>
        <w:t xml:space="preserve"> aims to expand the knowledge of clusters’ managers of Europe through the development of an innovative, online training resource tool.</w:t>
      </w:r>
      <w:r w:rsidRPr="00315D41">
        <w:t xml:space="preserve"> </w:t>
      </w:r>
      <w:r>
        <w:t>The project has made use of 2 questionnaires to assess training needs of cluster management, one questionnaire for the cluster manager (and/or staff) and one for related stakeholders</w:t>
      </w:r>
      <w:r w:rsidR="008C16DD">
        <w:t xml:space="preserve"> such as</w:t>
      </w:r>
      <w:r w:rsidR="008C16DD" w:rsidRPr="008C16DD">
        <w:t xml:space="preserve"> regional administrations, local authorities, regional development agencies, innovation and research facilities involved in cluster policy or cluster related project development</w:t>
      </w:r>
      <w:r w:rsidR="008C16DD">
        <w:t>.</w:t>
      </w:r>
    </w:p>
    <w:p w:rsidR="00315D41" w:rsidRDefault="00315D41" w:rsidP="00315D41">
      <w:r>
        <w:t>It has a focus on cluster management abilities, knowledge, skills</w:t>
      </w:r>
      <w:r w:rsidR="00244B60">
        <w:t xml:space="preserve"> </w:t>
      </w:r>
      <w:r>
        <w:t>and</w:t>
      </w:r>
      <w:r w:rsidR="00244B60">
        <w:t xml:space="preserve"> </w:t>
      </w:r>
      <w:r>
        <w:t>competences</w:t>
      </w:r>
      <w:r w:rsidR="00244B60">
        <w:t xml:space="preserve"> </w:t>
      </w:r>
      <w:r>
        <w:t>that</w:t>
      </w:r>
      <w:r w:rsidR="00244B60">
        <w:t xml:space="preserve"> </w:t>
      </w:r>
      <w:r>
        <w:t>enable</w:t>
      </w:r>
      <w:r w:rsidR="00244B60">
        <w:t xml:space="preserve"> </w:t>
      </w:r>
      <w:r>
        <w:t>clusters</w:t>
      </w:r>
      <w:r w:rsidR="00244B60">
        <w:t xml:space="preserve"> </w:t>
      </w:r>
      <w:r>
        <w:t>to</w:t>
      </w:r>
      <w:r w:rsidR="00244B60">
        <w:t xml:space="preserve"> </w:t>
      </w:r>
      <w:r>
        <w:t>become</w:t>
      </w:r>
      <w:r w:rsidR="00244B60">
        <w:t xml:space="preserve"> </w:t>
      </w:r>
      <w:r>
        <w:t>the</w:t>
      </w:r>
      <w:r w:rsidR="00244B60">
        <w:t xml:space="preserve"> </w:t>
      </w:r>
      <w:r>
        <w:t>drivers</w:t>
      </w:r>
      <w:r w:rsidR="00244B60">
        <w:t xml:space="preserve"> </w:t>
      </w:r>
      <w:r>
        <w:t>of</w:t>
      </w:r>
      <w:r w:rsidR="00244B60">
        <w:t xml:space="preserve"> </w:t>
      </w:r>
      <w:r>
        <w:t>innovation, acceleration and collaboration, to foster cross-sectoral and cross-border technological development</w:t>
      </w:r>
      <w:r w:rsidR="00244B60">
        <w:t xml:space="preserve"> </w:t>
      </w:r>
      <w:r>
        <w:t>(Cluster</w:t>
      </w:r>
      <w:r w:rsidR="00244B60">
        <w:t xml:space="preserve"> </w:t>
      </w:r>
      <w:r>
        <w:t>4.0)</w:t>
      </w:r>
      <w:r w:rsidR="00244B60">
        <w:t xml:space="preserve"> </w:t>
      </w:r>
      <w:r>
        <w:t>and industrial transformation, most notably ‘Industry 4.0’.</w:t>
      </w:r>
      <w:r w:rsidR="007D0171">
        <w:t xml:space="preserve"> The range of topics included for instance:</w:t>
      </w:r>
    </w:p>
    <w:p w:rsidR="007D0171" w:rsidRDefault="007D0171" w:rsidP="007D0171">
      <w:pPr>
        <w:pStyle w:val="ListParagraph"/>
        <w:numPr>
          <w:ilvl w:val="0"/>
          <w:numId w:val="9"/>
        </w:numPr>
      </w:pPr>
      <w:r w:rsidRPr="007D0171">
        <w:t>Core work-related skills</w:t>
      </w:r>
      <w:r>
        <w:t>;</w:t>
      </w:r>
    </w:p>
    <w:p w:rsidR="007D0171" w:rsidRDefault="007D0171" w:rsidP="007D0171">
      <w:pPr>
        <w:pStyle w:val="ListParagraph"/>
        <w:numPr>
          <w:ilvl w:val="0"/>
          <w:numId w:val="9"/>
        </w:numPr>
      </w:pPr>
      <w:r w:rsidRPr="007D0171">
        <w:t>Leadership</w:t>
      </w:r>
      <w:r>
        <w:t>;</w:t>
      </w:r>
    </w:p>
    <w:p w:rsidR="007D0171" w:rsidRDefault="007D0171" w:rsidP="007D0171">
      <w:pPr>
        <w:pStyle w:val="ListParagraph"/>
        <w:numPr>
          <w:ilvl w:val="0"/>
          <w:numId w:val="9"/>
        </w:numPr>
      </w:pPr>
      <w:r w:rsidRPr="007D0171">
        <w:t>Internationalisation</w:t>
      </w:r>
      <w:r>
        <w:t>;</w:t>
      </w:r>
    </w:p>
    <w:p w:rsidR="007D0171" w:rsidRDefault="007D0171" w:rsidP="007D0171">
      <w:pPr>
        <w:pStyle w:val="ListParagraph"/>
        <w:numPr>
          <w:ilvl w:val="0"/>
          <w:numId w:val="9"/>
        </w:numPr>
      </w:pPr>
      <w:r w:rsidRPr="007D0171">
        <w:t>Entrepreneurship and Innovation</w:t>
      </w:r>
      <w:r>
        <w:t>;</w:t>
      </w:r>
    </w:p>
    <w:p w:rsidR="007D0171" w:rsidRDefault="007D0171" w:rsidP="007D0171">
      <w:pPr>
        <w:pStyle w:val="ListParagraph"/>
        <w:numPr>
          <w:ilvl w:val="0"/>
          <w:numId w:val="9"/>
        </w:numPr>
      </w:pPr>
      <w:r w:rsidRPr="007D0171">
        <w:t>Management</w:t>
      </w:r>
      <w:r>
        <w:t>;</w:t>
      </w:r>
    </w:p>
    <w:p w:rsidR="007D0171" w:rsidRDefault="007D0171" w:rsidP="007D0171">
      <w:pPr>
        <w:pStyle w:val="ListParagraph"/>
        <w:numPr>
          <w:ilvl w:val="0"/>
          <w:numId w:val="9"/>
        </w:numPr>
      </w:pPr>
      <w:r w:rsidRPr="007D0171">
        <w:t>Digital skills</w:t>
      </w:r>
      <w:r>
        <w:t>;</w:t>
      </w:r>
    </w:p>
    <w:p w:rsidR="007D0171" w:rsidRDefault="007D0171" w:rsidP="007D0171">
      <w:pPr>
        <w:pStyle w:val="ListParagraph"/>
        <w:numPr>
          <w:ilvl w:val="0"/>
          <w:numId w:val="9"/>
        </w:numPr>
      </w:pPr>
      <w:r w:rsidRPr="007D0171">
        <w:t>Language skills</w:t>
      </w:r>
      <w:r>
        <w:t>.</w:t>
      </w:r>
    </w:p>
    <w:p w:rsidR="007D0171" w:rsidRDefault="007D0171" w:rsidP="007D0171">
      <w:r>
        <w:lastRenderedPageBreak/>
        <w:t>On</w:t>
      </w:r>
      <w:r w:rsidR="008C16DD">
        <w:t xml:space="preserve"> these topics people were asked for several specific capacities to indicate the level of necessity and relevance (see table 2)</w:t>
      </w:r>
    </w:p>
    <w:p w:rsidR="008C16DD" w:rsidRDefault="008C16DD" w:rsidP="008C16DD">
      <w:pPr>
        <w:pStyle w:val="Caption"/>
      </w:pPr>
      <w:r>
        <w:t>Table 2 Survey approach developed under the Cluster4Smart project</w:t>
      </w:r>
    </w:p>
    <w:p w:rsidR="007D0171" w:rsidRDefault="007D0171" w:rsidP="00315D41">
      <w:r>
        <w:rPr>
          <w:noProof/>
          <w:lang w:eastAsia="en-GB"/>
        </w:rPr>
        <w:drawing>
          <wp:inline distT="0" distB="0" distL="0" distR="0">
            <wp:extent cx="5731510" cy="1848301"/>
            <wp:effectExtent l="19050" t="19050" r="21590" b="18599"/>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31510" cy="1848301"/>
                    </a:xfrm>
                    <a:prstGeom prst="rect">
                      <a:avLst/>
                    </a:prstGeom>
                    <a:noFill/>
                    <a:ln w="9525">
                      <a:solidFill>
                        <a:schemeClr val="tx1"/>
                      </a:solidFill>
                      <a:miter lim="800000"/>
                      <a:headEnd/>
                      <a:tailEnd/>
                    </a:ln>
                  </pic:spPr>
                </pic:pic>
              </a:graphicData>
            </a:graphic>
          </wp:inline>
        </w:drawing>
      </w:r>
    </w:p>
    <w:p w:rsidR="00465A03" w:rsidRPr="00465A03" w:rsidRDefault="00465A03" w:rsidP="00315D41">
      <w:pPr>
        <w:rPr>
          <w:i/>
        </w:rPr>
      </w:pPr>
      <w:r w:rsidRPr="00465A03">
        <w:rPr>
          <w:i/>
        </w:rPr>
        <w:t>Source: From survey used in the Cluster4Smart project</w:t>
      </w:r>
    </w:p>
    <w:p w:rsidR="00315D41" w:rsidRDefault="00315D41" w:rsidP="00315D41"/>
    <w:p w:rsidR="007D7654" w:rsidRDefault="00287F2C" w:rsidP="005B1762">
      <w:r>
        <w:t>The content of existing training for cluster management can also inform about which competences are regarded as essential. A first example draws on a presentation</w:t>
      </w:r>
      <w:r w:rsidR="008920D4">
        <w:rPr>
          <w:rStyle w:val="FootnoteReference"/>
        </w:rPr>
        <w:footnoteReference w:id="6"/>
      </w:r>
      <w:r>
        <w:t xml:space="preserve"> by </w:t>
      </w:r>
      <w:proofErr w:type="spellStart"/>
      <w:r w:rsidR="005B1762">
        <w:t>Véronique</w:t>
      </w:r>
      <w:proofErr w:type="spellEnd"/>
      <w:r w:rsidR="005B1762">
        <w:t xml:space="preserve"> Renard</w:t>
      </w:r>
      <w:r>
        <w:t xml:space="preserve"> (See European Cluster Policy Forum, 2018)</w:t>
      </w:r>
      <w:r w:rsidR="005B1762">
        <w:t xml:space="preserve">, </w:t>
      </w:r>
      <w:r>
        <w:t>a recently appointed Cluster Manager of a young cluster: ‘</w:t>
      </w:r>
      <w:proofErr w:type="spellStart"/>
      <w:proofErr w:type="gramStart"/>
      <w:r w:rsidR="005B1762">
        <w:t>hospitality.brussels</w:t>
      </w:r>
      <w:proofErr w:type="spellEnd"/>
      <w:proofErr w:type="gramEnd"/>
      <w:r>
        <w:t xml:space="preserve">’ in </w:t>
      </w:r>
      <w:r w:rsidR="005B1762">
        <w:t>Belgium</w:t>
      </w:r>
      <w:r>
        <w:t>, who gave f</w:t>
      </w:r>
      <w:r w:rsidR="005B1762">
        <w:t xml:space="preserve">eed-back from an experience with </w:t>
      </w:r>
      <w:r>
        <w:t xml:space="preserve">a training course she had followed from the organisation </w:t>
      </w:r>
      <w:r w:rsidR="005B1762">
        <w:t>France Clusters</w:t>
      </w:r>
      <w:r>
        <w:t>.</w:t>
      </w:r>
      <w:r w:rsidR="005B1762">
        <w:t xml:space="preserve"> </w:t>
      </w:r>
      <w:r>
        <w:t>She first stated that ‘</w:t>
      </w:r>
      <w:r w:rsidR="008D34D9" w:rsidRPr="008D34D9">
        <w:t>Knowing the eco-system &amp; having the tec</w:t>
      </w:r>
      <w:r w:rsidR="008D34D9">
        <w:t>hnical knowledge is not enough</w:t>
      </w:r>
      <w:r>
        <w:t>’</w:t>
      </w:r>
      <w:r w:rsidR="008D34D9">
        <w:t xml:space="preserve">, </w:t>
      </w:r>
      <w:r w:rsidR="008D34D9" w:rsidRPr="008D34D9">
        <w:t>in order to develop efficiently the services &amp; processes of the cluster organisation</w:t>
      </w:r>
      <w:r>
        <w:t xml:space="preserve"> she felt the need to invest</w:t>
      </w:r>
      <w:r w:rsidR="005B1762" w:rsidRPr="005B1762">
        <w:t xml:space="preserve"> in cluster Management training</w:t>
      </w:r>
      <w:r>
        <w:t>,</w:t>
      </w:r>
      <w:r w:rsidR="005B1762" w:rsidRPr="005B1762">
        <w:t xml:space="preserve"> as a step towards cluster excellence</w:t>
      </w:r>
      <w:r>
        <w:t xml:space="preserve">. The topics </w:t>
      </w:r>
      <w:r w:rsidR="00CF1A15">
        <w:t xml:space="preserve">or modules </w:t>
      </w:r>
      <w:r>
        <w:t xml:space="preserve">of the </w:t>
      </w:r>
      <w:r w:rsidR="007D7654">
        <w:t>courses</w:t>
      </w:r>
      <w:r>
        <w:t xml:space="preserve"> are provided in </w:t>
      </w:r>
      <w:r w:rsidR="007D7654">
        <w:t>Figure 1 and 2</w:t>
      </w:r>
      <w:r w:rsidR="00CF1A15">
        <w:t xml:space="preserve">: namely: management, business model; animation; innovation; communication; internationalisation. </w:t>
      </w:r>
    </w:p>
    <w:p w:rsidR="007D7654" w:rsidRDefault="007D7654" w:rsidP="007D7654">
      <w:pPr>
        <w:pStyle w:val="Caption"/>
      </w:pPr>
      <w:r>
        <w:t>Figure 1 Content of cluster management training from France Clusters</w:t>
      </w:r>
    </w:p>
    <w:p w:rsidR="00C11F3D" w:rsidRDefault="00C11F3D">
      <w:r w:rsidRPr="00C11F3D">
        <w:rPr>
          <w:noProof/>
          <w:lang w:eastAsia="en-GB"/>
        </w:rPr>
        <w:lastRenderedPageBreak/>
        <w:drawing>
          <wp:inline distT="0" distB="0" distL="0" distR="0">
            <wp:extent cx="4052410" cy="4440300"/>
            <wp:effectExtent l="19050" t="0" r="52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52410" cy="4440300"/>
                    </a:xfrm>
                    <a:prstGeom prst="rect">
                      <a:avLst/>
                    </a:prstGeom>
                    <a:noFill/>
                    <a:ln w="9525">
                      <a:noFill/>
                      <a:miter lim="800000"/>
                      <a:headEnd/>
                      <a:tailEnd/>
                    </a:ln>
                  </pic:spPr>
                </pic:pic>
              </a:graphicData>
            </a:graphic>
          </wp:inline>
        </w:drawing>
      </w:r>
    </w:p>
    <w:p w:rsidR="00E71FC6" w:rsidRDefault="00E71FC6">
      <w:pPr>
        <w:rPr>
          <w:i/>
          <w:sz w:val="20"/>
          <w:szCs w:val="20"/>
        </w:rPr>
      </w:pPr>
      <w:r w:rsidRPr="007D7654">
        <w:rPr>
          <w:i/>
          <w:sz w:val="20"/>
          <w:szCs w:val="20"/>
        </w:rPr>
        <w:t>Source: France Clusters training offer</w:t>
      </w:r>
      <w:r w:rsidR="008920D4">
        <w:rPr>
          <w:i/>
          <w:sz w:val="20"/>
          <w:szCs w:val="20"/>
        </w:rPr>
        <w:t xml:space="preserve">; </w:t>
      </w:r>
      <w:hyperlink r:id="rId12" w:history="1">
        <w:r w:rsidR="008920D4" w:rsidRPr="00357229">
          <w:rPr>
            <w:rStyle w:val="Hyperlink"/>
            <w:i/>
            <w:sz w:val="20"/>
            <w:szCs w:val="20"/>
          </w:rPr>
          <w:t>http://franceclusters.fr/en/</w:t>
        </w:r>
      </w:hyperlink>
    </w:p>
    <w:p w:rsidR="00E71FC6" w:rsidRPr="00E71FC6" w:rsidRDefault="007D7654" w:rsidP="007D7654">
      <w:pPr>
        <w:pStyle w:val="Caption"/>
      </w:pPr>
      <w:r>
        <w:t>Figure 2 Modules of certified cluster management training</w:t>
      </w:r>
    </w:p>
    <w:p w:rsidR="00C11F3D" w:rsidRDefault="00C11F3D">
      <w:r w:rsidRPr="00C11F3D">
        <w:rPr>
          <w:noProof/>
          <w:lang w:eastAsia="en-GB"/>
        </w:rPr>
        <w:drawing>
          <wp:inline distT="0" distB="0" distL="0" distR="0">
            <wp:extent cx="4855478" cy="30811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55478" cy="3081150"/>
                    </a:xfrm>
                    <a:prstGeom prst="rect">
                      <a:avLst/>
                    </a:prstGeom>
                    <a:noFill/>
                    <a:ln w="9525">
                      <a:noFill/>
                      <a:miter lim="800000"/>
                      <a:headEnd/>
                      <a:tailEnd/>
                    </a:ln>
                  </pic:spPr>
                </pic:pic>
              </a:graphicData>
            </a:graphic>
          </wp:inline>
        </w:drawing>
      </w:r>
    </w:p>
    <w:p w:rsidR="007D7654" w:rsidRPr="007D7654" w:rsidRDefault="007D7654" w:rsidP="009F6E2E">
      <w:pPr>
        <w:rPr>
          <w:sz w:val="20"/>
          <w:szCs w:val="20"/>
        </w:rPr>
      </w:pPr>
      <w:r w:rsidRPr="007D7654">
        <w:rPr>
          <w:sz w:val="20"/>
          <w:szCs w:val="20"/>
        </w:rPr>
        <w:t>Source: European Cluster Policy Forum 2018</w:t>
      </w:r>
      <w:r w:rsidR="008920D4">
        <w:rPr>
          <w:sz w:val="20"/>
          <w:szCs w:val="20"/>
        </w:rPr>
        <w:t xml:space="preserve">: </w:t>
      </w:r>
      <w:r w:rsidR="008920D4" w:rsidRPr="008920D4">
        <w:rPr>
          <w:sz w:val="20"/>
          <w:szCs w:val="20"/>
        </w:rPr>
        <w:t>http://ec.europa.eu/growth/content/second-european-cluster-policy-forum-outcomes-future-cluster-labelling-cluster-mobility_en</w:t>
      </w:r>
    </w:p>
    <w:p w:rsidR="009F6E2E" w:rsidRDefault="009F6E2E" w:rsidP="009F6E2E">
      <w:r>
        <w:lastRenderedPageBreak/>
        <w:t xml:space="preserve">The </w:t>
      </w:r>
      <w:r w:rsidRPr="00E71FC6">
        <w:t>European</w:t>
      </w:r>
      <w:r w:rsidR="00315D41">
        <w:t xml:space="preserve"> </w:t>
      </w:r>
      <w:r w:rsidRPr="00E71FC6">
        <w:t>Foundation</w:t>
      </w:r>
      <w:r w:rsidR="00315D41">
        <w:t xml:space="preserve"> </w:t>
      </w:r>
      <w:r w:rsidRPr="00E71FC6">
        <w:t>for</w:t>
      </w:r>
      <w:r w:rsidR="00315D41">
        <w:t xml:space="preserve"> </w:t>
      </w:r>
      <w:r w:rsidRPr="00E71FC6">
        <w:t>Cluster</w:t>
      </w:r>
      <w:r w:rsidR="00315D41">
        <w:t xml:space="preserve"> </w:t>
      </w:r>
      <w:r w:rsidRPr="00E71FC6">
        <w:t>Excellence</w:t>
      </w:r>
      <w:r>
        <w:t xml:space="preserve"> is another spin-off from the </w:t>
      </w:r>
      <w:r w:rsidRPr="00E71FC6">
        <w:t>European Clu</w:t>
      </w:r>
      <w:r w:rsidR="00CF1A15">
        <w:t>ster Excellence Initiative</w:t>
      </w:r>
      <w:r w:rsidR="007D7654">
        <w:t xml:space="preserve"> </w:t>
      </w:r>
      <w:r w:rsidR="00CF1A15">
        <w:t>(</w:t>
      </w:r>
      <w:r w:rsidR="007D7654">
        <w:t>next to ESCA discussed above</w:t>
      </w:r>
      <w:r w:rsidR="00CF1A15">
        <w:t>)</w:t>
      </w:r>
      <w:r>
        <w:t xml:space="preserve">. Based in Barcelona, they provide various training courses. As inspiration the core content of one of them is shown in Table 2. </w:t>
      </w:r>
      <w:r w:rsidR="007D7654">
        <w:t>The content of this training seems more theoretical, although between two weeks of in-class teaching the participants are asked to apply the knowledge at their own local clusters.</w:t>
      </w:r>
      <w:r w:rsidR="00CF1A15">
        <w:t xml:space="preserve"> The courses also address the need for knowledge about clusters among policy makers.</w:t>
      </w:r>
    </w:p>
    <w:p w:rsidR="007D7654" w:rsidRPr="00E71FC6" w:rsidRDefault="007D7654" w:rsidP="007D7654">
      <w:pPr>
        <w:pStyle w:val="Caption"/>
      </w:pPr>
      <w:r>
        <w:t>Table 2 Example of training content</w:t>
      </w:r>
    </w:p>
    <w:p w:rsidR="009F6E2E" w:rsidRDefault="009F6E2E" w:rsidP="009F6E2E">
      <w:r>
        <w:rPr>
          <w:noProof/>
          <w:lang w:eastAsia="en-GB"/>
        </w:rPr>
        <w:drawing>
          <wp:inline distT="0" distB="0" distL="0" distR="0">
            <wp:extent cx="3314700" cy="27241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314700" cy="2724150"/>
                    </a:xfrm>
                    <a:prstGeom prst="rect">
                      <a:avLst/>
                    </a:prstGeom>
                    <a:noFill/>
                    <a:ln w="9525">
                      <a:noFill/>
                      <a:miter lim="800000"/>
                      <a:headEnd/>
                      <a:tailEnd/>
                    </a:ln>
                  </pic:spPr>
                </pic:pic>
              </a:graphicData>
            </a:graphic>
          </wp:inline>
        </w:drawing>
      </w:r>
    </w:p>
    <w:p w:rsidR="009F6E2E" w:rsidRPr="007D7654" w:rsidRDefault="009F6E2E" w:rsidP="009F6E2E">
      <w:pPr>
        <w:ind w:left="720"/>
        <w:rPr>
          <w:i/>
          <w:sz w:val="20"/>
          <w:szCs w:val="20"/>
        </w:rPr>
      </w:pPr>
      <w:r w:rsidRPr="007D7654">
        <w:rPr>
          <w:i/>
          <w:sz w:val="20"/>
          <w:szCs w:val="20"/>
        </w:rPr>
        <w:t>Source: 2018/19 Cluster Excellence Management Training brochure, European</w:t>
      </w:r>
      <w:r w:rsidR="00315D41">
        <w:rPr>
          <w:i/>
          <w:sz w:val="20"/>
          <w:szCs w:val="20"/>
        </w:rPr>
        <w:t xml:space="preserve"> </w:t>
      </w:r>
      <w:r w:rsidRPr="007D7654">
        <w:rPr>
          <w:i/>
          <w:sz w:val="20"/>
          <w:szCs w:val="20"/>
        </w:rPr>
        <w:t>Foundation</w:t>
      </w:r>
      <w:r w:rsidR="00315D41">
        <w:rPr>
          <w:i/>
          <w:sz w:val="20"/>
          <w:szCs w:val="20"/>
        </w:rPr>
        <w:t xml:space="preserve"> </w:t>
      </w:r>
      <w:r w:rsidRPr="007D7654">
        <w:rPr>
          <w:i/>
          <w:sz w:val="20"/>
          <w:szCs w:val="20"/>
        </w:rPr>
        <w:t>for</w:t>
      </w:r>
      <w:r w:rsidR="00315D41">
        <w:rPr>
          <w:i/>
          <w:sz w:val="20"/>
          <w:szCs w:val="20"/>
        </w:rPr>
        <w:t xml:space="preserve"> </w:t>
      </w:r>
      <w:r w:rsidRPr="007D7654">
        <w:rPr>
          <w:i/>
          <w:sz w:val="20"/>
          <w:szCs w:val="20"/>
        </w:rPr>
        <w:t>Cluster</w:t>
      </w:r>
      <w:r w:rsidR="00315D41">
        <w:rPr>
          <w:i/>
          <w:sz w:val="20"/>
          <w:szCs w:val="20"/>
        </w:rPr>
        <w:t xml:space="preserve"> </w:t>
      </w:r>
      <w:r w:rsidRPr="007D7654">
        <w:rPr>
          <w:i/>
          <w:sz w:val="20"/>
          <w:szCs w:val="20"/>
        </w:rPr>
        <w:t>Excellence; http://www.clusterexcellence.org/</w:t>
      </w:r>
    </w:p>
    <w:p w:rsidR="00100C7E" w:rsidRDefault="00100C7E"/>
    <w:p w:rsidR="00100C7E" w:rsidRDefault="000F537D" w:rsidP="00304DC1">
      <w:pPr>
        <w:pStyle w:val="Heading3"/>
      </w:pPr>
      <w:bookmarkStart w:id="6" w:name="_Toc526766732"/>
      <w:r>
        <w:t>1.3</w:t>
      </w:r>
      <w:r w:rsidR="00304DC1">
        <w:t xml:space="preserve"> Clusters in Slovenia: SRIP partnerships</w:t>
      </w:r>
      <w:bookmarkEnd w:id="6"/>
      <w:r w:rsidR="00304DC1">
        <w:t xml:space="preserve"> </w:t>
      </w:r>
    </w:p>
    <w:p w:rsidR="00304DC1" w:rsidRDefault="002C30DA" w:rsidP="00304DC1">
      <w:r>
        <w:t xml:space="preserve">In line with the definition by </w:t>
      </w:r>
      <w:r w:rsidRPr="002C30DA">
        <w:t xml:space="preserve">EFQM </w:t>
      </w:r>
      <w:r>
        <w:t>provided in 1.1, i</w:t>
      </w:r>
      <w:r w:rsidR="00304DC1">
        <w:t>n the case of SRIP partnerships the management organisations work for all the ‘stake-holding’ partners, including the government that supports the SRIPs. The expectations of the government are mentioned in the agreements</w:t>
      </w:r>
      <w:r w:rsidR="00304DC1">
        <w:rPr>
          <w:rStyle w:val="FootnoteReference"/>
        </w:rPr>
        <w:footnoteReference w:id="7"/>
      </w:r>
      <w:r w:rsidR="00304DC1">
        <w:t>:</w:t>
      </w:r>
    </w:p>
    <w:p w:rsidR="00304DC1" w:rsidRDefault="00304DC1" w:rsidP="00304DC1">
      <w:pPr>
        <w:pStyle w:val="ListParagraph"/>
        <w:numPr>
          <w:ilvl w:val="0"/>
          <w:numId w:val="6"/>
        </w:numPr>
      </w:pPr>
      <w:r>
        <w:t>achievement of the objectives from the Action Plan (AP) for the concerning SRIP;</w:t>
      </w:r>
    </w:p>
    <w:p w:rsidR="00304DC1" w:rsidRDefault="00304DC1" w:rsidP="00304DC1">
      <w:pPr>
        <w:pStyle w:val="ListParagraph"/>
        <w:numPr>
          <w:ilvl w:val="0"/>
          <w:numId w:val="6"/>
        </w:numPr>
      </w:pPr>
      <w:r>
        <w:t>Progress in development of joint R&amp;D initiatives;</w:t>
      </w:r>
    </w:p>
    <w:p w:rsidR="00304DC1" w:rsidRDefault="00304DC1" w:rsidP="00304DC1">
      <w:pPr>
        <w:pStyle w:val="ListParagraph"/>
        <w:numPr>
          <w:ilvl w:val="0"/>
          <w:numId w:val="6"/>
        </w:numPr>
      </w:pPr>
      <w:r>
        <w:t>Introduction of enabling technologies;</w:t>
      </w:r>
    </w:p>
    <w:p w:rsidR="00304DC1" w:rsidRDefault="00304DC1" w:rsidP="00304DC1">
      <w:pPr>
        <w:pStyle w:val="ListParagraph"/>
        <w:numPr>
          <w:ilvl w:val="0"/>
          <w:numId w:val="6"/>
        </w:numPr>
      </w:pPr>
      <w:r>
        <w:t>Joint market activities;</w:t>
      </w:r>
    </w:p>
    <w:p w:rsidR="00304DC1" w:rsidRDefault="00304DC1" w:rsidP="00304DC1">
      <w:pPr>
        <w:pStyle w:val="ListParagraph"/>
        <w:numPr>
          <w:ilvl w:val="0"/>
          <w:numId w:val="6"/>
        </w:numPr>
      </w:pPr>
      <w:r>
        <w:t>Success in internationalisation.</w:t>
      </w:r>
    </w:p>
    <w:p w:rsidR="00304DC1" w:rsidRDefault="00304DC1" w:rsidP="00304DC1">
      <w:r>
        <w:t>Furthermore, the call for a methodology to monitor SRIPs highlights the two aspects of finance</w:t>
      </w:r>
      <w:r w:rsidR="00FB3B90">
        <w:t>/business model</w:t>
      </w:r>
      <w:r>
        <w:t xml:space="preserve"> and governance, namely:</w:t>
      </w:r>
    </w:p>
    <w:p w:rsidR="00304DC1" w:rsidRDefault="00304DC1" w:rsidP="00304DC1">
      <w:pPr>
        <w:pStyle w:val="ListParagraph"/>
        <w:numPr>
          <w:ilvl w:val="0"/>
          <w:numId w:val="7"/>
        </w:numPr>
      </w:pPr>
      <w:r>
        <w:t xml:space="preserve">the functioning and </w:t>
      </w:r>
      <w:r w:rsidR="00FB3B90">
        <w:t xml:space="preserve">sustainability </w:t>
      </w:r>
      <w:r>
        <w:t>of the selected business model of individual strategic partnership</w:t>
      </w:r>
      <w:r w:rsidR="00FB3B90">
        <w:t xml:space="preserve"> (finance/business model)</w:t>
      </w:r>
      <w:r>
        <w:t>;</w:t>
      </w:r>
    </w:p>
    <w:p w:rsidR="00304DC1" w:rsidRDefault="00304DC1" w:rsidP="00304DC1">
      <w:pPr>
        <w:pStyle w:val="ListParagraph"/>
        <w:numPr>
          <w:ilvl w:val="0"/>
          <w:numId w:val="7"/>
        </w:numPr>
      </w:pPr>
      <w:r>
        <w:t>the organisational scheme and decision-making process</w:t>
      </w:r>
      <w:r w:rsidR="00FB3B90">
        <w:t xml:space="preserve"> (governance)</w:t>
      </w:r>
      <w:r>
        <w:t>.</w:t>
      </w:r>
    </w:p>
    <w:p w:rsidR="002C30DA" w:rsidRDefault="002C30DA" w:rsidP="002C30DA">
      <w:r>
        <w:t>These two aspects correspond with those displayed in table 1.</w:t>
      </w:r>
    </w:p>
    <w:p w:rsidR="00F14095" w:rsidRDefault="00EE35D5" w:rsidP="00EE35D5">
      <w:r>
        <w:lastRenderedPageBreak/>
        <w:t xml:space="preserve">As </w:t>
      </w:r>
      <w:proofErr w:type="spellStart"/>
      <w:r>
        <w:t>Wostner</w:t>
      </w:r>
      <w:proofErr w:type="spellEnd"/>
      <w:r>
        <w:t xml:space="preserve"> (2017) states in the case of Slovenia, more or less only funding for basic science comes from the national budget. Structural Funds from Cohesion policy are the main source for the SRIPs development. The current capabilities of the management organisations of the SRIPs concerning finance/business model </w:t>
      </w:r>
      <w:r w:rsidR="003C7CB5">
        <w:t xml:space="preserve">(as mentioned in interviews with several SRIP managers) </w:t>
      </w:r>
      <w:r w:rsidR="006804A2">
        <w:t>relates to the capability of reacting to national and European calls in the form of writing proposals. New elements such as developing services are mentioned as main challenges for the near future.</w:t>
      </w:r>
      <w:r w:rsidR="00244B60">
        <w:t xml:space="preserve"> </w:t>
      </w:r>
      <w:r>
        <w:t xml:space="preserve"> </w:t>
      </w:r>
    </w:p>
    <w:p w:rsidR="000A5CBE" w:rsidRDefault="000A5CBE">
      <w:r w:rsidRPr="000A5CBE">
        <w:t xml:space="preserve">SRIPs were </w:t>
      </w:r>
      <w:r w:rsidR="002C30DA">
        <w:t xml:space="preserve">all </w:t>
      </w:r>
      <w:r w:rsidRPr="000A5CBE">
        <w:t xml:space="preserve">created </w:t>
      </w:r>
      <w:r w:rsidR="002C30DA">
        <w:t xml:space="preserve">recently, but they are </w:t>
      </w:r>
      <w:r w:rsidRPr="000A5CBE">
        <w:t>at different starting level</w:t>
      </w:r>
      <w:r w:rsidR="002C30DA">
        <w:t xml:space="preserve">, since </w:t>
      </w:r>
      <w:r w:rsidRPr="000A5CBE">
        <w:t xml:space="preserve">in some fields there was an existing cooperation (clusters, Centres of Excellence, Competence Centres), </w:t>
      </w:r>
      <w:r w:rsidR="002C30DA">
        <w:t>while other</w:t>
      </w:r>
      <w:r w:rsidR="006804A2">
        <w:t>s</w:t>
      </w:r>
      <w:r w:rsidR="002C30DA">
        <w:t xml:space="preserve"> have been created from scratch</w:t>
      </w:r>
      <w:r w:rsidR="003C7CB5">
        <w:rPr>
          <w:rStyle w:val="FootnoteReference"/>
        </w:rPr>
        <w:footnoteReference w:id="8"/>
      </w:r>
      <w:r w:rsidR="002C30DA">
        <w:t xml:space="preserve">. This is not only a complicating factor for monitoring and evaluation of the partnership activities and results, but also for assessing human resource </w:t>
      </w:r>
      <w:r w:rsidR="008816B4">
        <w:t>competence</w:t>
      </w:r>
      <w:r w:rsidR="002C30DA">
        <w:t xml:space="preserve"> needs. </w:t>
      </w:r>
      <w:r w:rsidR="003C7CB5">
        <w:t xml:space="preserve">That is: it is likely that the needs will differ among SRIPs.  </w:t>
      </w:r>
    </w:p>
    <w:p w:rsidR="000A5CBE" w:rsidRDefault="000A5CBE"/>
    <w:p w:rsidR="00304DC1" w:rsidRDefault="000F537D" w:rsidP="00304DC1">
      <w:pPr>
        <w:pStyle w:val="Heading3"/>
      </w:pPr>
      <w:bookmarkStart w:id="7" w:name="_Toc526766733"/>
      <w:r>
        <w:t>1.4</w:t>
      </w:r>
      <w:r w:rsidR="00304DC1">
        <w:t xml:space="preserve"> A framework to assess </w:t>
      </w:r>
      <w:r w:rsidR="00D70668">
        <w:t xml:space="preserve">the </w:t>
      </w:r>
      <w:r w:rsidR="00304DC1">
        <w:t xml:space="preserve">gap in SRIP’s human resource capabilities </w:t>
      </w:r>
      <w:r w:rsidR="00AA33D2">
        <w:t>for cluster management organisation</w:t>
      </w:r>
      <w:bookmarkEnd w:id="7"/>
    </w:p>
    <w:p w:rsidR="002C30DA" w:rsidRDefault="00AA33D2" w:rsidP="002C30DA">
      <w:r>
        <w:t xml:space="preserve">For the development of human resource competence </w:t>
      </w:r>
      <w:r w:rsidR="008816B4">
        <w:t xml:space="preserve">in firms and sectors there are already existing institutions. The Competence Centre for Human Resource Development have developed an approach (Figure 3). A similar approach could be adapted to the development of cluster management competence. </w:t>
      </w:r>
      <w:r w:rsidR="00696C48">
        <w:t xml:space="preserve">The approach is in line with the best practices described by </w:t>
      </w:r>
      <w:proofErr w:type="spellStart"/>
      <w:r w:rsidR="00696C48">
        <w:t>Kergel</w:t>
      </w:r>
      <w:proofErr w:type="spellEnd"/>
      <w:r w:rsidR="00696C48">
        <w:t xml:space="preserve"> (2014), see Annex 2, which </w:t>
      </w:r>
      <w:r w:rsidR="003C7CB5">
        <w:t xml:space="preserve">start in the form of workshops, ranging from more general </w:t>
      </w:r>
      <w:r w:rsidR="005E0D9D">
        <w:t xml:space="preserve">workshops with broader range of participants </w:t>
      </w:r>
      <w:r w:rsidR="003C7CB5">
        <w:t xml:space="preserve">in a first step, to more specific </w:t>
      </w:r>
      <w:r w:rsidR="005E0D9D">
        <w:t xml:space="preserve">ones </w:t>
      </w:r>
      <w:r w:rsidR="003C7CB5">
        <w:t xml:space="preserve">for a more limited number of SRIPs managers in a </w:t>
      </w:r>
      <w:r w:rsidR="005E0D9D">
        <w:t xml:space="preserve">second step. </w:t>
      </w:r>
      <w:r w:rsidR="00DB7BF5">
        <w:t>A session on November 14</w:t>
      </w:r>
      <w:r w:rsidR="00DB7BF5" w:rsidRPr="00DB7BF5">
        <w:rPr>
          <w:vertAlign w:val="superscript"/>
        </w:rPr>
        <w:t>th</w:t>
      </w:r>
      <w:r w:rsidR="00DB7BF5">
        <w:t xml:space="preserve"> on training needs for SRIP management could serve as kick-off, followed up with in</w:t>
      </w:r>
      <w:r w:rsidR="005E0D9D">
        <w:t>terviews and/or a short survey, in order to come to more specific next steps.</w:t>
      </w:r>
    </w:p>
    <w:tbl>
      <w:tblPr>
        <w:tblStyle w:val="TableGrid"/>
        <w:tblpPr w:leftFromText="181" w:rightFromText="181"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A3094B" w:rsidTr="005F00EC">
        <w:tc>
          <w:tcPr>
            <w:tcW w:w="3794" w:type="dxa"/>
          </w:tcPr>
          <w:p w:rsidR="00A3094B" w:rsidRDefault="00A3094B" w:rsidP="005F00EC">
            <w:pPr>
              <w:pStyle w:val="Caption"/>
              <w:jc w:val="both"/>
            </w:pPr>
            <w:r>
              <w:t>Figure 3 Competence Centre for Human Resources Development</w:t>
            </w:r>
          </w:p>
        </w:tc>
      </w:tr>
      <w:tr w:rsidR="00A3094B" w:rsidTr="005F00EC">
        <w:tc>
          <w:tcPr>
            <w:tcW w:w="3794" w:type="dxa"/>
          </w:tcPr>
          <w:p w:rsidR="00A3094B" w:rsidRDefault="00A3094B" w:rsidP="005F00EC">
            <w:r w:rsidRPr="005E0D9D">
              <w:rPr>
                <w:noProof/>
              </w:rPr>
              <w:drawing>
                <wp:inline distT="0" distB="0" distL="0" distR="0">
                  <wp:extent cx="2026977" cy="29001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026977" cy="2900110"/>
                          </a:xfrm>
                          <a:prstGeom prst="rect">
                            <a:avLst/>
                          </a:prstGeom>
                          <a:noFill/>
                          <a:ln w="9525">
                            <a:noFill/>
                            <a:miter lim="800000"/>
                            <a:headEnd/>
                            <a:tailEnd/>
                          </a:ln>
                        </pic:spPr>
                      </pic:pic>
                    </a:graphicData>
                  </a:graphic>
                </wp:inline>
              </w:drawing>
            </w:r>
          </w:p>
        </w:tc>
      </w:tr>
    </w:tbl>
    <w:p w:rsidR="00A3094B" w:rsidRDefault="00A3094B" w:rsidP="002C30DA"/>
    <w:p w:rsidR="005E0D9D" w:rsidRDefault="005E0D9D" w:rsidP="002C30DA">
      <w:r>
        <w:t xml:space="preserve">SRIP management and staff should discuss the need for training, also the range of partners in the concerning SRIP could contribute to this discussion. Some skill or knowledge gaps may be </w:t>
      </w:r>
      <w:r w:rsidR="00811D7D">
        <w:t>addressed from drawing on the capabilities of specific partners in the concerning SRIP: e.g. a company, or expert from a university, institute or government/agency. Also other SRIPs might be a good source to fill the gap. In case the concerning competences or expertise is lacking in Slovenia, international partners (e.g. partners in Va</w:t>
      </w:r>
      <w:r w:rsidR="00C3233F">
        <w:t xml:space="preserve">nguard initiatives or relations </w:t>
      </w:r>
      <w:r w:rsidR="00811D7D">
        <w:t>in Bavaria</w:t>
      </w:r>
      <w:r w:rsidR="00C3233F">
        <w:t xml:space="preserve">) </w:t>
      </w:r>
      <w:r w:rsidR="00811D7D">
        <w:t>may full-fill a role in ‘external’ training.</w:t>
      </w:r>
      <w:r w:rsidR="00C3233F">
        <w:t xml:space="preserve"> The kind of need for training may also call for a search of new partnerships, and in case it concerns a long term or future need, it could be relevant to develop curricula for integration in the Slovenian education system, in order to train the cluster and S4 managers of the future.  </w:t>
      </w:r>
    </w:p>
    <w:p w:rsidR="006804A2" w:rsidRDefault="006804A2" w:rsidP="006804A2">
      <w:proofErr w:type="gramStart"/>
      <w:r>
        <w:t>Also</w:t>
      </w:r>
      <w:proofErr w:type="gramEnd"/>
      <w:r>
        <w:t xml:space="preserve"> the framework that is used to forecast competences </w:t>
      </w:r>
      <w:r>
        <w:lastRenderedPageBreak/>
        <w:t>requirements for companies</w:t>
      </w:r>
      <w:r w:rsidR="00696C48">
        <w:t xml:space="preserve"> (figure 4)</w:t>
      </w:r>
      <w:r>
        <w:t>, can be applied to the competence requirements of the SRIP management organisations</w:t>
      </w:r>
      <w:r w:rsidR="00696C48">
        <w:t xml:space="preserve"> (Figure 5)</w:t>
      </w:r>
      <w:r>
        <w:t xml:space="preserve">. </w:t>
      </w:r>
      <w:r w:rsidR="00DB7BF5">
        <w:t>The current characteristics and the future challenges of SRIPs are defining the competence requirements and need for training. Some training needs may exist for all SRIPs</w:t>
      </w:r>
      <w:r w:rsidR="00C3233F">
        <w:t>,</w:t>
      </w:r>
      <w:r w:rsidR="00DB7BF5">
        <w:t xml:space="preserve"> but there will also be more specific and individual needs. Both these needs will have to be identified</w:t>
      </w:r>
      <w:r w:rsidR="0073052B">
        <w:t xml:space="preserve"> and ‘discovered’</w:t>
      </w:r>
      <w:r w:rsidR="00DB7BF5">
        <w:t>.</w:t>
      </w:r>
      <w:r w:rsidR="0073052B">
        <w:t xml:space="preserve"> </w:t>
      </w:r>
      <w:r w:rsidR="00244B60">
        <w:t xml:space="preserve"> </w:t>
      </w:r>
    </w:p>
    <w:p w:rsidR="002C30DA" w:rsidRPr="002C30DA" w:rsidRDefault="002C30DA" w:rsidP="002C30DA">
      <w:pPr>
        <w:pStyle w:val="Caption"/>
      </w:pPr>
      <w:r>
        <w:t xml:space="preserve">Figure </w:t>
      </w:r>
      <w:r w:rsidR="00AA33D2">
        <w:t>4</w:t>
      </w:r>
      <w:r>
        <w:t xml:space="preserve"> Framework used to </w:t>
      </w:r>
      <w:proofErr w:type="spellStart"/>
      <w:r>
        <w:t>forcast</w:t>
      </w:r>
      <w:proofErr w:type="spellEnd"/>
      <w:r>
        <w:t xml:space="preserve"> competence requirements in general for S4 and industrial transformation</w:t>
      </w:r>
    </w:p>
    <w:p w:rsidR="00100C7E" w:rsidRDefault="00B95B30">
      <w:r w:rsidRPr="00B95B30">
        <w:rPr>
          <w:noProof/>
          <w:lang w:eastAsia="en-GB"/>
        </w:rPr>
        <w:drawing>
          <wp:inline distT="0" distB="0" distL="0" distR="0">
            <wp:extent cx="4124875" cy="3081186"/>
            <wp:effectExtent l="19050" t="0" r="897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124875" cy="3081186"/>
                    </a:xfrm>
                    <a:prstGeom prst="rect">
                      <a:avLst/>
                    </a:prstGeom>
                    <a:noFill/>
                    <a:ln w="9525">
                      <a:noFill/>
                      <a:miter lim="800000"/>
                      <a:headEnd/>
                      <a:tailEnd/>
                    </a:ln>
                  </pic:spPr>
                </pic:pic>
              </a:graphicData>
            </a:graphic>
          </wp:inline>
        </w:drawing>
      </w:r>
    </w:p>
    <w:p w:rsidR="00100C7E" w:rsidRDefault="00B95B30">
      <w:pPr>
        <w:rPr>
          <w:i/>
          <w:sz w:val="20"/>
          <w:szCs w:val="20"/>
        </w:rPr>
      </w:pPr>
      <w:r w:rsidRPr="002C30DA">
        <w:rPr>
          <w:i/>
          <w:sz w:val="20"/>
          <w:szCs w:val="20"/>
        </w:rPr>
        <w:t xml:space="preserve">Source: Slide from presentation by </w:t>
      </w:r>
      <w:proofErr w:type="spellStart"/>
      <w:r w:rsidRPr="002C30DA">
        <w:rPr>
          <w:i/>
          <w:sz w:val="20"/>
          <w:szCs w:val="20"/>
        </w:rPr>
        <w:t>Gorazd</w:t>
      </w:r>
      <w:proofErr w:type="spellEnd"/>
      <w:r w:rsidRPr="002C30DA">
        <w:rPr>
          <w:i/>
          <w:sz w:val="20"/>
          <w:szCs w:val="20"/>
        </w:rPr>
        <w:t xml:space="preserve"> </w:t>
      </w:r>
      <w:proofErr w:type="spellStart"/>
      <w:r w:rsidRPr="002C30DA">
        <w:rPr>
          <w:i/>
          <w:sz w:val="20"/>
          <w:szCs w:val="20"/>
        </w:rPr>
        <w:t>Jenko</w:t>
      </w:r>
      <w:proofErr w:type="spellEnd"/>
      <w:r w:rsidRPr="002C30DA">
        <w:rPr>
          <w:i/>
          <w:sz w:val="20"/>
          <w:szCs w:val="20"/>
        </w:rPr>
        <w:t xml:space="preserve"> on Human Resources for S4 and Industrial transformation at OECD workshop, Brussels 15-16 May 2018</w:t>
      </w:r>
    </w:p>
    <w:p w:rsidR="00696C48" w:rsidRDefault="00696C48" w:rsidP="005F00EC">
      <w:pPr>
        <w:pStyle w:val="Caption"/>
        <w:jc w:val="both"/>
      </w:pPr>
      <w:r>
        <w:t>Figure 5 Adaptation to Competence requirements for SRIP management</w:t>
      </w:r>
    </w:p>
    <w:p w:rsidR="00696C48" w:rsidRPr="00696C48" w:rsidRDefault="00696C48">
      <w:pPr>
        <w:rPr>
          <w:sz w:val="20"/>
          <w:szCs w:val="20"/>
        </w:rPr>
      </w:pPr>
      <w:r w:rsidRPr="00696C48">
        <w:rPr>
          <w:noProof/>
          <w:lang w:eastAsia="en-GB"/>
        </w:rPr>
        <w:drawing>
          <wp:inline distT="0" distB="0" distL="0" distR="0">
            <wp:extent cx="5667375" cy="3514725"/>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t="8333" b="3810"/>
                    <a:stretch>
                      <a:fillRect/>
                    </a:stretch>
                  </pic:blipFill>
                  <pic:spPr bwMode="auto">
                    <a:xfrm>
                      <a:off x="0" y="0"/>
                      <a:ext cx="5667375" cy="3514725"/>
                    </a:xfrm>
                    <a:prstGeom prst="rect">
                      <a:avLst/>
                    </a:prstGeom>
                    <a:noFill/>
                    <a:ln w="9525">
                      <a:noFill/>
                      <a:miter lim="800000"/>
                      <a:headEnd/>
                      <a:tailEnd/>
                    </a:ln>
                  </pic:spPr>
                </pic:pic>
              </a:graphicData>
            </a:graphic>
          </wp:inline>
        </w:drawing>
      </w:r>
    </w:p>
    <w:p w:rsidR="00100C7E" w:rsidRDefault="0073052B">
      <w:r>
        <w:lastRenderedPageBreak/>
        <w:t xml:space="preserve">Future challenges for cluster management not only derive from technological change, but especially from the institutional and organisation changes that are considered relevant. </w:t>
      </w:r>
      <w:r w:rsidR="00DB7BF5">
        <w:t>Fr</w:t>
      </w:r>
      <w:r>
        <w:t xml:space="preserve">om the </w:t>
      </w:r>
      <w:r w:rsidR="00244B60">
        <w:t>mentioned examples</w:t>
      </w:r>
      <w:r w:rsidR="00465A03">
        <w:t xml:space="preserve"> and literature addressed</w:t>
      </w:r>
      <w:r>
        <w:t xml:space="preserve"> in this section</w:t>
      </w:r>
      <w:r w:rsidR="00244B60">
        <w:t>, as well as the SRIP agreements</w:t>
      </w:r>
      <w:r>
        <w:t>,</w:t>
      </w:r>
      <w:r w:rsidR="00244B60">
        <w:t xml:space="preserve"> we can list as </w:t>
      </w:r>
      <w:r>
        <w:t xml:space="preserve">broad </w:t>
      </w:r>
      <w:r w:rsidR="00244B60">
        <w:t xml:space="preserve">main </w:t>
      </w:r>
      <w:r>
        <w:t xml:space="preserve">categories of competence needs </w:t>
      </w:r>
      <w:r w:rsidR="00244B60">
        <w:t>(for either more basic or very specific</w:t>
      </w:r>
      <w:r>
        <w:t xml:space="preserve"> training</w:t>
      </w:r>
      <w:r w:rsidR="00244B60">
        <w:t xml:space="preserve">): </w:t>
      </w:r>
      <w:r w:rsidR="00DB7BF5" w:rsidRPr="00DB7BF5">
        <w:t>Management</w:t>
      </w:r>
      <w:r w:rsidR="00244B60">
        <w:t>;</w:t>
      </w:r>
      <w:r w:rsidR="00465A03">
        <w:t xml:space="preserve"> </w:t>
      </w:r>
      <w:r w:rsidR="00DB7BF5" w:rsidRPr="00DB7BF5">
        <w:t>Marketing &amp; communication</w:t>
      </w:r>
      <w:r w:rsidR="00244B60">
        <w:t>;</w:t>
      </w:r>
      <w:r w:rsidR="00465A03">
        <w:t xml:space="preserve"> </w:t>
      </w:r>
      <w:r w:rsidR="00DB7BF5" w:rsidRPr="00DB7BF5">
        <w:t>Business model</w:t>
      </w:r>
      <w:r w:rsidR="00244B60">
        <w:t>;</w:t>
      </w:r>
      <w:r w:rsidR="00465A03">
        <w:t xml:space="preserve"> </w:t>
      </w:r>
      <w:r w:rsidR="00DB7BF5" w:rsidRPr="00DB7BF5">
        <w:t>Collaboration for innovation</w:t>
      </w:r>
      <w:r w:rsidR="00244B60">
        <w:t>;</w:t>
      </w:r>
      <w:r w:rsidR="00465A03">
        <w:t xml:space="preserve"> </w:t>
      </w:r>
      <w:r w:rsidR="00DB7BF5" w:rsidRPr="00DB7BF5">
        <w:t>Future challenges</w:t>
      </w:r>
      <w:r w:rsidR="00244B60">
        <w:t>.</w:t>
      </w:r>
      <w:r w:rsidR="00465A03">
        <w:t xml:space="preserve"> </w:t>
      </w:r>
    </w:p>
    <w:tbl>
      <w:tblPr>
        <w:tblStyle w:val="TableGrid"/>
        <w:tblW w:w="0" w:type="auto"/>
        <w:tblLook w:val="04A0" w:firstRow="1" w:lastRow="0" w:firstColumn="1" w:lastColumn="0" w:noHBand="0" w:noVBand="1"/>
      </w:tblPr>
      <w:tblGrid>
        <w:gridCol w:w="1509"/>
        <w:gridCol w:w="1536"/>
        <w:gridCol w:w="1613"/>
        <w:gridCol w:w="1520"/>
        <w:gridCol w:w="1537"/>
        <w:gridCol w:w="1527"/>
      </w:tblGrid>
      <w:tr w:rsidR="00465A03" w:rsidTr="00A45B5E">
        <w:tc>
          <w:tcPr>
            <w:tcW w:w="1540" w:type="dxa"/>
          </w:tcPr>
          <w:p w:rsidR="00A45B5E" w:rsidRDefault="00A45B5E"/>
        </w:tc>
        <w:tc>
          <w:tcPr>
            <w:tcW w:w="1540" w:type="dxa"/>
          </w:tcPr>
          <w:p w:rsidR="00A45B5E" w:rsidRDefault="00465A03">
            <w:r>
              <w:t xml:space="preserve">Cluster </w:t>
            </w:r>
            <w:r w:rsidR="00A45B5E">
              <w:t>Management</w:t>
            </w:r>
          </w:p>
        </w:tc>
        <w:tc>
          <w:tcPr>
            <w:tcW w:w="1540" w:type="dxa"/>
          </w:tcPr>
          <w:p w:rsidR="00A45B5E" w:rsidRDefault="00465A03">
            <w:r>
              <w:t xml:space="preserve">Cluster </w:t>
            </w:r>
            <w:r w:rsidR="00F14095">
              <w:t>Marketing &amp; communication</w:t>
            </w:r>
          </w:p>
        </w:tc>
        <w:tc>
          <w:tcPr>
            <w:tcW w:w="1540" w:type="dxa"/>
          </w:tcPr>
          <w:p w:rsidR="00A45B5E" w:rsidRDefault="00465A03">
            <w:r>
              <w:t xml:space="preserve">Cluster </w:t>
            </w:r>
            <w:r w:rsidR="00F14095">
              <w:t>Business model</w:t>
            </w:r>
          </w:p>
        </w:tc>
        <w:tc>
          <w:tcPr>
            <w:tcW w:w="1541" w:type="dxa"/>
          </w:tcPr>
          <w:p w:rsidR="00A45B5E" w:rsidRDefault="00465A03">
            <w:r>
              <w:t xml:space="preserve">Cluster </w:t>
            </w:r>
            <w:r w:rsidR="00F14095">
              <w:t>Collaboration for innovation</w:t>
            </w:r>
          </w:p>
        </w:tc>
        <w:tc>
          <w:tcPr>
            <w:tcW w:w="1541" w:type="dxa"/>
          </w:tcPr>
          <w:p w:rsidR="00A45B5E" w:rsidRDefault="00F14095">
            <w:r>
              <w:t xml:space="preserve">Future </w:t>
            </w:r>
            <w:r w:rsidR="00465A03">
              <w:t xml:space="preserve">cluster </w:t>
            </w:r>
            <w:r>
              <w:t>challenges</w:t>
            </w:r>
          </w:p>
        </w:tc>
      </w:tr>
      <w:tr w:rsidR="00465A03" w:rsidTr="00A45B5E">
        <w:tc>
          <w:tcPr>
            <w:tcW w:w="1540" w:type="dxa"/>
          </w:tcPr>
          <w:p w:rsidR="00A45B5E" w:rsidRDefault="00A45B5E">
            <w:proofErr w:type="spellStart"/>
            <w:r>
              <w:t>SRIPx</w:t>
            </w:r>
            <w:proofErr w:type="spellEnd"/>
          </w:p>
        </w:tc>
        <w:tc>
          <w:tcPr>
            <w:tcW w:w="1540" w:type="dxa"/>
          </w:tcPr>
          <w:p w:rsidR="00A45B5E" w:rsidRDefault="00A45B5E"/>
        </w:tc>
        <w:tc>
          <w:tcPr>
            <w:tcW w:w="1540" w:type="dxa"/>
          </w:tcPr>
          <w:p w:rsidR="00A45B5E" w:rsidRDefault="00A45B5E"/>
        </w:tc>
        <w:tc>
          <w:tcPr>
            <w:tcW w:w="1540" w:type="dxa"/>
          </w:tcPr>
          <w:p w:rsidR="00A45B5E" w:rsidRDefault="00A45B5E"/>
        </w:tc>
        <w:tc>
          <w:tcPr>
            <w:tcW w:w="1541" w:type="dxa"/>
          </w:tcPr>
          <w:p w:rsidR="00A45B5E" w:rsidRDefault="00A45B5E"/>
        </w:tc>
        <w:tc>
          <w:tcPr>
            <w:tcW w:w="1541" w:type="dxa"/>
          </w:tcPr>
          <w:p w:rsidR="00A45B5E" w:rsidRDefault="00A45B5E"/>
        </w:tc>
      </w:tr>
      <w:tr w:rsidR="00465A03" w:rsidTr="00A45B5E">
        <w:tc>
          <w:tcPr>
            <w:tcW w:w="1540" w:type="dxa"/>
          </w:tcPr>
          <w:p w:rsidR="00A45B5E" w:rsidRDefault="00A45B5E">
            <w:proofErr w:type="spellStart"/>
            <w:r>
              <w:t>SRIPy</w:t>
            </w:r>
            <w:proofErr w:type="spellEnd"/>
          </w:p>
        </w:tc>
        <w:tc>
          <w:tcPr>
            <w:tcW w:w="1540" w:type="dxa"/>
          </w:tcPr>
          <w:p w:rsidR="00A45B5E" w:rsidRDefault="00A45B5E"/>
        </w:tc>
        <w:tc>
          <w:tcPr>
            <w:tcW w:w="1540" w:type="dxa"/>
          </w:tcPr>
          <w:p w:rsidR="00A45B5E" w:rsidRDefault="00A45B5E"/>
        </w:tc>
        <w:tc>
          <w:tcPr>
            <w:tcW w:w="1540" w:type="dxa"/>
          </w:tcPr>
          <w:p w:rsidR="00A45B5E" w:rsidRDefault="00A45B5E"/>
        </w:tc>
        <w:tc>
          <w:tcPr>
            <w:tcW w:w="1541" w:type="dxa"/>
          </w:tcPr>
          <w:p w:rsidR="00A45B5E" w:rsidRDefault="00A45B5E"/>
        </w:tc>
        <w:tc>
          <w:tcPr>
            <w:tcW w:w="1541" w:type="dxa"/>
          </w:tcPr>
          <w:p w:rsidR="00A45B5E" w:rsidRDefault="00A45B5E"/>
        </w:tc>
      </w:tr>
      <w:tr w:rsidR="00465A03" w:rsidTr="00A45B5E">
        <w:tc>
          <w:tcPr>
            <w:tcW w:w="1540" w:type="dxa"/>
          </w:tcPr>
          <w:p w:rsidR="00A45B5E" w:rsidRDefault="006804A2">
            <w:proofErr w:type="spellStart"/>
            <w:r>
              <w:t>SRIPz</w:t>
            </w:r>
            <w:proofErr w:type="spellEnd"/>
          </w:p>
        </w:tc>
        <w:tc>
          <w:tcPr>
            <w:tcW w:w="1540" w:type="dxa"/>
          </w:tcPr>
          <w:p w:rsidR="00A45B5E" w:rsidRDefault="00A45B5E"/>
        </w:tc>
        <w:tc>
          <w:tcPr>
            <w:tcW w:w="1540" w:type="dxa"/>
          </w:tcPr>
          <w:p w:rsidR="00A45B5E" w:rsidRDefault="00A45B5E"/>
        </w:tc>
        <w:tc>
          <w:tcPr>
            <w:tcW w:w="1540" w:type="dxa"/>
          </w:tcPr>
          <w:p w:rsidR="00A45B5E" w:rsidRDefault="00A45B5E"/>
        </w:tc>
        <w:tc>
          <w:tcPr>
            <w:tcW w:w="1541" w:type="dxa"/>
          </w:tcPr>
          <w:p w:rsidR="00A45B5E" w:rsidRDefault="00A45B5E"/>
        </w:tc>
        <w:tc>
          <w:tcPr>
            <w:tcW w:w="1541" w:type="dxa"/>
          </w:tcPr>
          <w:p w:rsidR="00A45B5E" w:rsidRDefault="00A45B5E"/>
        </w:tc>
      </w:tr>
    </w:tbl>
    <w:p w:rsidR="00100C7E" w:rsidRDefault="00100C7E"/>
    <w:p w:rsidR="000951D0" w:rsidRDefault="000951D0">
      <w:pPr>
        <w:spacing w:before="0" w:after="200" w:line="276" w:lineRule="auto"/>
        <w:jc w:val="left"/>
        <w:rPr>
          <w:rFonts w:asciiTheme="majorHAnsi" w:eastAsiaTheme="majorEastAsia" w:hAnsiTheme="majorHAnsi" w:cstheme="majorBidi"/>
          <w:b/>
          <w:bCs/>
          <w:color w:val="4F81BD" w:themeColor="accent1"/>
          <w:sz w:val="26"/>
          <w:szCs w:val="26"/>
        </w:rPr>
      </w:pPr>
      <w:r>
        <w:br w:type="page"/>
      </w:r>
    </w:p>
    <w:p w:rsidR="00CC5F83" w:rsidRPr="002A00E6" w:rsidRDefault="00931B80" w:rsidP="002A00E6">
      <w:pPr>
        <w:pStyle w:val="Heading2"/>
      </w:pPr>
      <w:bookmarkStart w:id="8" w:name="_Toc526766734"/>
      <w:r w:rsidRPr="002A00E6">
        <w:lastRenderedPageBreak/>
        <w:t>References and websites</w:t>
      </w:r>
      <w:r w:rsidR="00822259" w:rsidRPr="002A00E6">
        <w:t>:</w:t>
      </w:r>
      <w:bookmarkEnd w:id="8"/>
    </w:p>
    <w:p w:rsidR="00822259" w:rsidRDefault="00822259"/>
    <w:p w:rsidR="00FF7CF5" w:rsidRDefault="00822259">
      <w:r w:rsidRPr="00822259">
        <w:t xml:space="preserve">Christensen, T.A., </w:t>
      </w:r>
      <w:proofErr w:type="spellStart"/>
      <w:r w:rsidRPr="00822259">
        <w:t>Lämmer</w:t>
      </w:r>
      <w:proofErr w:type="spellEnd"/>
      <w:r w:rsidRPr="00822259">
        <w:t xml:space="preserve"> Gamp, T., and Meier </w:t>
      </w:r>
      <w:proofErr w:type="spellStart"/>
      <w:r w:rsidRPr="00822259">
        <w:t>zu</w:t>
      </w:r>
      <w:proofErr w:type="spellEnd"/>
      <w:r w:rsidRPr="00822259">
        <w:t xml:space="preserve"> </w:t>
      </w:r>
      <w:proofErr w:type="spellStart"/>
      <w:r w:rsidRPr="00822259">
        <w:t>Köcker</w:t>
      </w:r>
      <w:proofErr w:type="spellEnd"/>
      <w:r w:rsidRPr="00822259">
        <w:t xml:space="preserve">, G. (2012). Let’s make a </w:t>
      </w:r>
      <w:proofErr w:type="spellStart"/>
      <w:r w:rsidRPr="00822259">
        <w:t>perferct</w:t>
      </w:r>
      <w:proofErr w:type="spellEnd"/>
      <w:r w:rsidRPr="00822259">
        <w:t xml:space="preserve"> cluster policy and cluster programme - Smart recommendations for policy makers.</w:t>
      </w:r>
      <w:r>
        <w:t xml:space="preserve"> </w:t>
      </w:r>
      <w:hyperlink r:id="rId18" w:history="1">
        <w:r w:rsidRPr="00FA3F6B">
          <w:rPr>
            <w:rStyle w:val="Hyperlink"/>
          </w:rPr>
          <w:t>https://www.cluster-analysis.org/downloads/Clusters_web_singlepage_06092012.pdf</w:t>
        </w:r>
      </w:hyperlink>
    </w:p>
    <w:p w:rsidR="00822259" w:rsidRDefault="00822259">
      <w:r w:rsidRPr="00822259">
        <w:t>European Cluster Excellence Initiative (ECEI) (2013) “The Quality Label for Cluster Organisations (Cluster Management Excellence Label GOLD – Proven for Cluster Excellence) Criteria, Processes, Framework of Implementation.</w:t>
      </w:r>
    </w:p>
    <w:p w:rsidR="00E71FC6" w:rsidRDefault="00E71FC6">
      <w:r>
        <w:t>European Cluster Policy Forum (2018; forthcoming). Output paper of second meeting.</w:t>
      </w:r>
    </w:p>
    <w:p w:rsidR="004367AF" w:rsidRDefault="004367AF">
      <w:pPr>
        <w:rPr>
          <w:lang w:val="en-US"/>
        </w:rPr>
      </w:pPr>
      <w:r>
        <w:rPr>
          <w:lang w:val="en-US"/>
        </w:rPr>
        <w:t xml:space="preserve">European Foundation of Quality Management: </w:t>
      </w:r>
      <w:hyperlink r:id="rId19" w:history="1">
        <w:r w:rsidR="00822259" w:rsidRPr="00FA3F6B">
          <w:rPr>
            <w:rStyle w:val="Hyperlink"/>
            <w:lang w:val="en-US"/>
          </w:rPr>
          <w:t>http://www.efqm.org/efqm-model/fundamental-concepts</w:t>
        </w:r>
      </w:hyperlink>
    </w:p>
    <w:p w:rsidR="008F4505" w:rsidRDefault="008F4505">
      <w:pPr>
        <w:rPr>
          <w:lang w:val="en-US"/>
        </w:rPr>
      </w:pPr>
      <w:r w:rsidRPr="008F4505">
        <w:rPr>
          <w:lang w:val="en-US"/>
        </w:rPr>
        <w:t>European</w:t>
      </w:r>
      <w:r w:rsidR="00315D41">
        <w:rPr>
          <w:lang w:val="en-US"/>
        </w:rPr>
        <w:t xml:space="preserve"> </w:t>
      </w:r>
      <w:r w:rsidRPr="008F4505">
        <w:rPr>
          <w:lang w:val="en-US"/>
        </w:rPr>
        <w:t>Found</w:t>
      </w:r>
      <w:r>
        <w:rPr>
          <w:lang w:val="en-US"/>
        </w:rPr>
        <w:t>ation</w:t>
      </w:r>
      <w:r w:rsidR="00315D41">
        <w:rPr>
          <w:lang w:val="en-US"/>
        </w:rPr>
        <w:t xml:space="preserve"> </w:t>
      </w:r>
      <w:r>
        <w:rPr>
          <w:lang w:val="en-US"/>
        </w:rPr>
        <w:t>for</w:t>
      </w:r>
      <w:r w:rsidR="00315D41">
        <w:rPr>
          <w:lang w:val="en-US"/>
        </w:rPr>
        <w:t xml:space="preserve"> </w:t>
      </w:r>
      <w:r>
        <w:rPr>
          <w:lang w:val="en-US"/>
        </w:rPr>
        <w:t>Cluster</w:t>
      </w:r>
      <w:r w:rsidR="00315D41">
        <w:rPr>
          <w:lang w:val="en-US"/>
        </w:rPr>
        <w:t xml:space="preserve"> </w:t>
      </w:r>
      <w:r>
        <w:rPr>
          <w:lang w:val="en-US"/>
        </w:rPr>
        <w:t>Excellence:</w:t>
      </w:r>
      <w:r w:rsidRPr="008F4505">
        <w:rPr>
          <w:lang w:val="en-US"/>
        </w:rPr>
        <w:t xml:space="preserve"> http://www.clusterexcellence.org/</w:t>
      </w:r>
    </w:p>
    <w:p w:rsidR="005904F4" w:rsidRDefault="005904F4">
      <w:pPr>
        <w:rPr>
          <w:lang w:val="en-US"/>
        </w:rPr>
      </w:pPr>
      <w:r>
        <w:rPr>
          <w:lang w:val="en-US"/>
        </w:rPr>
        <w:t xml:space="preserve">ESCA (2013) </w:t>
      </w:r>
      <w:r w:rsidRPr="005904F4">
        <w:rPr>
          <w:lang w:val="en-US"/>
        </w:rPr>
        <w:t xml:space="preserve">The Quality Label for Cluster </w:t>
      </w:r>
      <w:proofErr w:type="spellStart"/>
      <w:r w:rsidRPr="005904F4">
        <w:rPr>
          <w:lang w:val="en-US"/>
        </w:rPr>
        <w:t>Organisations</w:t>
      </w:r>
      <w:proofErr w:type="spellEnd"/>
      <w:r w:rsidRPr="005904F4">
        <w:rPr>
          <w:lang w:val="en-US"/>
        </w:rPr>
        <w:t xml:space="preserve"> (Cluster Management Excellence Label GOLD – Proven for Cluster Excellence)</w:t>
      </w:r>
      <w:r w:rsidR="00315D41">
        <w:rPr>
          <w:lang w:val="en-US"/>
        </w:rPr>
        <w:t xml:space="preserve"> </w:t>
      </w:r>
      <w:r w:rsidRPr="005904F4">
        <w:rPr>
          <w:lang w:val="en-US"/>
        </w:rPr>
        <w:t>Criteria, Processes, Framework of Implementation</w:t>
      </w:r>
      <w:r>
        <w:rPr>
          <w:lang w:val="en-US"/>
        </w:rPr>
        <w:t xml:space="preserve">. </w:t>
      </w:r>
    </w:p>
    <w:p w:rsidR="00AC6FEF" w:rsidRDefault="00AC6FEF">
      <w:pPr>
        <w:rPr>
          <w:lang w:val="en-US"/>
        </w:rPr>
      </w:pPr>
      <w:r>
        <w:rPr>
          <w:lang w:val="en-US"/>
        </w:rPr>
        <w:t xml:space="preserve">France Clusters: </w:t>
      </w:r>
      <w:r w:rsidR="004C1631" w:rsidRPr="004C1631">
        <w:rPr>
          <w:lang w:val="en-US"/>
        </w:rPr>
        <w:t>http://franceclusters.fr/en/</w:t>
      </w:r>
    </w:p>
    <w:p w:rsidR="00AC6FEF" w:rsidRDefault="00AC6FEF">
      <w:pPr>
        <w:rPr>
          <w:lang w:val="en-US"/>
        </w:rPr>
      </w:pPr>
      <w:r>
        <w:rPr>
          <w:lang w:val="en-US"/>
        </w:rPr>
        <w:t>E</w:t>
      </w:r>
      <w:r w:rsidR="004C1631">
        <w:rPr>
          <w:lang w:val="en-US"/>
        </w:rPr>
        <w:t xml:space="preserve">uropean Secretariat for </w:t>
      </w:r>
      <w:r>
        <w:rPr>
          <w:lang w:val="en-US"/>
        </w:rPr>
        <w:t>C</w:t>
      </w:r>
      <w:r w:rsidR="004C1631">
        <w:rPr>
          <w:lang w:val="en-US"/>
        </w:rPr>
        <w:t xml:space="preserve">luster </w:t>
      </w:r>
      <w:r>
        <w:rPr>
          <w:lang w:val="en-US"/>
        </w:rPr>
        <w:t>A</w:t>
      </w:r>
      <w:r w:rsidR="004C1631">
        <w:rPr>
          <w:lang w:val="en-US"/>
        </w:rPr>
        <w:t xml:space="preserve">nalysis (ESCA): </w:t>
      </w:r>
      <w:r w:rsidR="004C1631" w:rsidRPr="004C1631">
        <w:rPr>
          <w:lang w:val="en-US"/>
        </w:rPr>
        <w:t>https://www.cluster-analysis.org/</w:t>
      </w:r>
      <w:r>
        <w:rPr>
          <w:lang w:val="en-US"/>
        </w:rPr>
        <w:t xml:space="preserve"> </w:t>
      </w:r>
    </w:p>
    <w:p w:rsidR="00822259" w:rsidRDefault="00822259">
      <w:pPr>
        <w:rPr>
          <w:lang w:val="en-US"/>
        </w:rPr>
      </w:pPr>
      <w:proofErr w:type="spellStart"/>
      <w:r w:rsidRPr="00822259">
        <w:rPr>
          <w:lang w:val="en-US"/>
        </w:rPr>
        <w:t>Ketels</w:t>
      </w:r>
      <w:proofErr w:type="spellEnd"/>
      <w:r w:rsidRPr="00822259">
        <w:rPr>
          <w:lang w:val="en-US"/>
        </w:rPr>
        <w:t xml:space="preserve">, C., Lindqvist, G., and </w:t>
      </w:r>
      <w:proofErr w:type="spellStart"/>
      <w:r w:rsidRPr="00822259">
        <w:rPr>
          <w:lang w:val="en-US"/>
        </w:rPr>
        <w:t>Sölvell</w:t>
      </w:r>
      <w:proofErr w:type="spellEnd"/>
      <w:r w:rsidRPr="00822259">
        <w:rPr>
          <w:lang w:val="en-US"/>
        </w:rPr>
        <w:t xml:space="preserve">, Ö. (2012). Strengthening Clusters and Competitiveness in Europe - The role of cluster </w:t>
      </w:r>
      <w:proofErr w:type="spellStart"/>
      <w:r w:rsidRPr="00822259">
        <w:rPr>
          <w:lang w:val="en-US"/>
        </w:rPr>
        <w:t>organisations</w:t>
      </w:r>
      <w:proofErr w:type="spellEnd"/>
      <w:r w:rsidRPr="00822259">
        <w:rPr>
          <w:lang w:val="en-US"/>
        </w:rPr>
        <w:t>.</w:t>
      </w:r>
    </w:p>
    <w:p w:rsidR="00AC6FEF" w:rsidRPr="00AC6FEF" w:rsidRDefault="00AC6FEF" w:rsidP="00AC6FEF">
      <w:pPr>
        <w:rPr>
          <w:lang w:val="en-US"/>
        </w:rPr>
      </w:pPr>
      <w:proofErr w:type="spellStart"/>
      <w:r w:rsidRPr="00AC6FEF">
        <w:rPr>
          <w:lang w:val="en-US"/>
        </w:rPr>
        <w:t>Kergel</w:t>
      </w:r>
      <w:proofErr w:type="spellEnd"/>
      <w:r w:rsidRPr="00AC6FEF">
        <w:rPr>
          <w:lang w:val="en-US"/>
        </w:rPr>
        <w:t xml:space="preserve"> </w:t>
      </w:r>
      <w:r>
        <w:rPr>
          <w:lang w:val="en-US"/>
        </w:rPr>
        <w:t xml:space="preserve">H. &amp; T. </w:t>
      </w:r>
      <w:proofErr w:type="spellStart"/>
      <w:r w:rsidRPr="00AC6FEF">
        <w:rPr>
          <w:lang w:val="en-US"/>
        </w:rPr>
        <w:t>Lämmer-Gamp</w:t>
      </w:r>
      <w:proofErr w:type="spellEnd"/>
      <w:r w:rsidRPr="00AC6FEF">
        <w:rPr>
          <w:lang w:val="en-US"/>
        </w:rPr>
        <w:t xml:space="preserve"> </w:t>
      </w:r>
      <w:r>
        <w:rPr>
          <w:lang w:val="en-US"/>
        </w:rPr>
        <w:t xml:space="preserve">(2015) </w:t>
      </w:r>
      <w:r w:rsidRPr="00AC6FEF">
        <w:rPr>
          <w:lang w:val="en-US"/>
        </w:rPr>
        <w:t>Benchmarking of Cluster Management Organizations</w:t>
      </w:r>
      <w:r>
        <w:rPr>
          <w:lang w:val="en-US"/>
        </w:rPr>
        <w:t xml:space="preserve">. </w:t>
      </w:r>
      <w:r w:rsidRPr="00931B80">
        <w:t>European Secretariat for Cluster Analysis (ESCA), Berlin.</w:t>
      </w:r>
    </w:p>
    <w:p w:rsidR="00E57B4D" w:rsidRDefault="00931B80" w:rsidP="00E57B4D">
      <w:proofErr w:type="spellStart"/>
      <w:r w:rsidRPr="003C7CB5">
        <w:t>Kergel</w:t>
      </w:r>
      <w:proofErr w:type="spellEnd"/>
      <w:r w:rsidRPr="003C7CB5">
        <w:t xml:space="preserve">, H., </w:t>
      </w:r>
      <w:proofErr w:type="spellStart"/>
      <w:r w:rsidRPr="003C7CB5">
        <w:t>Köcker</w:t>
      </w:r>
      <w:proofErr w:type="spellEnd"/>
      <w:r w:rsidRPr="003C7CB5">
        <w:t xml:space="preserve">, G., &amp; </w:t>
      </w:r>
      <w:proofErr w:type="spellStart"/>
      <w:r w:rsidRPr="003C7CB5">
        <w:t>Nerger</w:t>
      </w:r>
      <w:proofErr w:type="spellEnd"/>
      <w:r w:rsidRPr="003C7CB5">
        <w:t xml:space="preserve">, M. (2014). </w:t>
      </w:r>
      <w:r w:rsidRPr="00931B80">
        <w:t>New approaches to improve the performance of cluster management organisations in Europe. European Secretariat for Cluster Analysis (ESCA), Berlin.</w:t>
      </w:r>
      <w:r w:rsidR="00E57B4D" w:rsidRPr="00E57B4D">
        <w:t xml:space="preserve"> </w:t>
      </w:r>
    </w:p>
    <w:p w:rsidR="00822259" w:rsidRDefault="00E57B4D" w:rsidP="00E57B4D">
      <w:r w:rsidRPr="00E57B4D">
        <w:rPr>
          <w:lang w:val="nl-NL"/>
        </w:rPr>
        <w:t xml:space="preserve">Schretlen, J.-H., Dervojeda, K., Jansen, W., and Schaffmeister, B. (2011). </w:t>
      </w:r>
      <w:r>
        <w:t>Uncovering excellence in cluster management.</w:t>
      </w:r>
    </w:p>
    <w:p w:rsidR="00304DC1" w:rsidRDefault="00304DC1" w:rsidP="00E57B4D">
      <w:proofErr w:type="spellStart"/>
      <w:r w:rsidRPr="00304DC1">
        <w:t>Wostner</w:t>
      </w:r>
      <w:proofErr w:type="spellEnd"/>
      <w:r w:rsidRPr="00304DC1">
        <w:t>, P. (2017). From Projects to Transformations: Why Do Only Some Countries and Regions Advance? The Case of the Slovenian S4. European Structural &amp; Investment Funds Journal, 5(1).</w:t>
      </w:r>
    </w:p>
    <w:p w:rsidR="00304DC1" w:rsidRDefault="00304DC1" w:rsidP="00E57B4D">
      <w:pPr>
        <w:rPr>
          <w:rFonts w:ascii="Segoe UI" w:hAnsi="Segoe UI" w:cs="Segoe UI"/>
          <w:sz w:val="20"/>
          <w:szCs w:val="20"/>
          <w:lang w:val="en-US"/>
        </w:rPr>
      </w:pPr>
    </w:p>
    <w:p w:rsidR="002A00E6" w:rsidRDefault="002A00E6">
      <w:pPr>
        <w:spacing w:before="0" w:after="200" w:line="276" w:lineRule="auto"/>
        <w:jc w:val="left"/>
      </w:pPr>
      <w:r>
        <w:br w:type="page"/>
      </w:r>
    </w:p>
    <w:p w:rsidR="00275844" w:rsidRDefault="00B512AE" w:rsidP="000951D0">
      <w:pPr>
        <w:pStyle w:val="Heading2"/>
      </w:pPr>
      <w:bookmarkStart w:id="9" w:name="_Toc526766735"/>
      <w:r>
        <w:lastRenderedPageBreak/>
        <w:t>Annex 1 Three of 34</w:t>
      </w:r>
      <w:r w:rsidR="002A00E6">
        <w:t xml:space="preserve"> indicators of the ESCA labelling scheme: qualification</w:t>
      </w:r>
      <w:r w:rsidR="007010A3">
        <w:t>,</w:t>
      </w:r>
      <w:r w:rsidR="00315D41">
        <w:t xml:space="preserve"> </w:t>
      </w:r>
      <w:r w:rsidR="002A00E6">
        <w:t>life-long-learning</w:t>
      </w:r>
      <w:r w:rsidR="007010A3">
        <w:t>, and c</w:t>
      </w:r>
      <w:r w:rsidR="007010A3" w:rsidRPr="007010A3">
        <w:t>ontinuity of Human Resources</w:t>
      </w:r>
      <w:r w:rsidR="002A00E6">
        <w:t xml:space="preserve"> </w:t>
      </w:r>
      <w:r w:rsidR="005904F4">
        <w:t>of the Cluster Management Team; Source: ESCA (2013)</w:t>
      </w:r>
      <w:bookmarkEnd w:id="9"/>
    </w:p>
    <w:p w:rsidR="002A00E6" w:rsidRPr="000951D0" w:rsidRDefault="002A00E6" w:rsidP="002A00E6">
      <w:pPr>
        <w:rPr>
          <w:b/>
        </w:rPr>
      </w:pPr>
      <w:r w:rsidRPr="000951D0">
        <w:rPr>
          <w:b/>
        </w:rPr>
        <w:t xml:space="preserve">Indicator 2.2.2: Qualification of the Cluster Management Team </w:t>
      </w:r>
    </w:p>
    <w:p w:rsidR="002A00E6" w:rsidRDefault="002A00E6" w:rsidP="002A00E6">
      <w:r>
        <w:t xml:space="preserve">Question </w:t>
      </w:r>
    </w:p>
    <w:p w:rsidR="002A00E6" w:rsidRDefault="002A00E6" w:rsidP="002A00E6">
      <w:pPr>
        <w:pStyle w:val="ListParagraph"/>
        <w:numPr>
          <w:ilvl w:val="0"/>
          <w:numId w:val="4"/>
        </w:numPr>
      </w:pPr>
      <w:r>
        <w:t>What</w:t>
      </w:r>
      <w:r w:rsidR="00315D41">
        <w:t xml:space="preserve"> </w:t>
      </w:r>
      <w:r>
        <w:t>skills</w:t>
      </w:r>
      <w:r w:rsidR="00315D41">
        <w:t xml:space="preserve"> </w:t>
      </w:r>
      <w:r>
        <w:t>and</w:t>
      </w:r>
      <w:r w:rsidR="00315D41">
        <w:t xml:space="preserve"> </w:t>
      </w:r>
      <w:r>
        <w:t>experiences</w:t>
      </w:r>
      <w:r w:rsidR="00315D41">
        <w:t xml:space="preserve"> </w:t>
      </w:r>
      <w:r>
        <w:t>do</w:t>
      </w:r>
      <w:r w:rsidR="00315D41">
        <w:t xml:space="preserve"> </w:t>
      </w:r>
      <w:r>
        <w:t>the</w:t>
      </w:r>
      <w:r w:rsidR="00315D41">
        <w:t xml:space="preserve"> </w:t>
      </w:r>
      <w:r>
        <w:t>personnel</w:t>
      </w:r>
      <w:r w:rsidR="00315D41">
        <w:t xml:space="preserve"> </w:t>
      </w:r>
      <w:r>
        <w:t>involved</w:t>
      </w:r>
      <w:r w:rsidR="00315D41">
        <w:t xml:space="preserve"> </w:t>
      </w:r>
      <w:r>
        <w:t>in</w:t>
      </w:r>
      <w:r w:rsidR="00315D41">
        <w:t xml:space="preserve"> </w:t>
      </w:r>
      <w:r>
        <w:t>the</w:t>
      </w:r>
      <w:r w:rsidR="00315D41">
        <w:t xml:space="preserve"> </w:t>
      </w:r>
      <w:r>
        <w:t>cluster</w:t>
      </w:r>
      <w:r w:rsidR="00315D41">
        <w:t xml:space="preserve"> </w:t>
      </w:r>
      <w:r>
        <w:t>management</w:t>
      </w:r>
      <w:r w:rsidR="00315D41">
        <w:t xml:space="preserve"> </w:t>
      </w:r>
      <w:r>
        <w:t>have (evidence</w:t>
      </w:r>
      <w:r w:rsidR="00315D41">
        <w:t xml:space="preserve"> </w:t>
      </w:r>
      <w:r>
        <w:t>to</w:t>
      </w:r>
      <w:r w:rsidR="00315D41">
        <w:t xml:space="preserve"> </w:t>
      </w:r>
      <w:r>
        <w:t>be</w:t>
      </w:r>
      <w:r w:rsidR="00315D41">
        <w:t xml:space="preserve"> </w:t>
      </w:r>
      <w:r>
        <w:t>provided</w:t>
      </w:r>
      <w:r w:rsidR="00315D41">
        <w:t xml:space="preserve"> </w:t>
      </w:r>
      <w:r>
        <w:t>by</w:t>
      </w:r>
      <w:r w:rsidR="00315D41">
        <w:t xml:space="preserve"> </w:t>
      </w:r>
      <w:r>
        <w:t>relevant</w:t>
      </w:r>
      <w:r w:rsidR="00315D41">
        <w:t xml:space="preserve"> </w:t>
      </w:r>
      <w:r>
        <w:t>documentation</w:t>
      </w:r>
      <w:r w:rsidR="00315D41">
        <w:t xml:space="preserve"> </w:t>
      </w:r>
      <w:r>
        <w:t>on</w:t>
      </w:r>
      <w:r w:rsidR="00315D41">
        <w:t xml:space="preserve"> </w:t>
      </w:r>
      <w:r>
        <w:t>life/work</w:t>
      </w:r>
      <w:r w:rsidR="00315D41">
        <w:t xml:space="preserve"> </w:t>
      </w:r>
      <w:r>
        <w:t>track</w:t>
      </w:r>
      <w:r w:rsidR="00315D41">
        <w:t xml:space="preserve"> </w:t>
      </w:r>
      <w:r>
        <w:t>records</w:t>
      </w:r>
      <w:r w:rsidR="00315D41">
        <w:t xml:space="preserve"> </w:t>
      </w:r>
      <w:r>
        <w:t xml:space="preserve">and/or education)? </w:t>
      </w:r>
    </w:p>
    <w:p w:rsidR="000951D0" w:rsidRDefault="002A00E6" w:rsidP="002A00E6">
      <w:r>
        <w:t>Additional Information</w:t>
      </w:r>
    </w:p>
    <w:p w:rsidR="002A00E6" w:rsidRDefault="002A00E6" w:rsidP="002A00E6">
      <w:r>
        <w:t>The assessment shall be done for each person in the cluster management team and the scores shall be weighted according to the % of FTE each person contributes to the cluster management. Back-office personnel, like secretary, accountant, etc. shall only be included in the assessment if relevant for cluster management activities (to be decided and argued by the cluster manager).</w:t>
      </w:r>
      <w:r w:rsidR="000951D0">
        <w:t xml:space="preserve"> </w:t>
      </w:r>
      <w:r>
        <w:t>Pure</w:t>
      </w:r>
      <w:r w:rsidR="00315D41">
        <w:t xml:space="preserve"> </w:t>
      </w:r>
      <w:r>
        <w:t>administrative</w:t>
      </w:r>
      <w:r w:rsidR="00315D41">
        <w:t xml:space="preserve"> </w:t>
      </w:r>
      <w:r>
        <w:t>personnel</w:t>
      </w:r>
      <w:r w:rsidR="00315D41">
        <w:t xml:space="preserve"> </w:t>
      </w:r>
      <w:r>
        <w:t>(book-keeping,</w:t>
      </w:r>
      <w:r w:rsidR="00315D41">
        <w:t xml:space="preserve"> </w:t>
      </w:r>
      <w:r>
        <w:t>personnel</w:t>
      </w:r>
      <w:r w:rsidR="00315D41">
        <w:t xml:space="preserve"> </w:t>
      </w:r>
      <w:r>
        <w:t>managing</w:t>
      </w:r>
      <w:r w:rsidR="00315D41">
        <w:t xml:space="preserve"> </w:t>
      </w:r>
      <w:r>
        <w:t>the</w:t>
      </w:r>
      <w:r w:rsidR="00315D41">
        <w:t xml:space="preserve"> </w:t>
      </w:r>
      <w:r>
        <w:t>facility</w:t>
      </w:r>
      <w:r w:rsidR="00315D41">
        <w:t xml:space="preserve"> </w:t>
      </w:r>
      <w:r>
        <w:t>of</w:t>
      </w:r>
      <w:r w:rsidR="00315D41">
        <w:t xml:space="preserve"> </w:t>
      </w:r>
      <w:r>
        <w:t>the</w:t>
      </w:r>
      <w:r w:rsidR="00315D41">
        <w:t xml:space="preserve"> </w:t>
      </w:r>
      <w:r>
        <w:t>cluster organisation, etc.) shall not be included in this assessment.</w:t>
      </w:r>
      <w:r w:rsidR="00315D41">
        <w:t xml:space="preserve"> </w:t>
      </w:r>
    </w:p>
    <w:p w:rsidR="002A00E6" w:rsidRDefault="002A00E6" w:rsidP="002A00E6">
      <w:r>
        <w:t xml:space="preserve">Qualification assessed: </w:t>
      </w:r>
    </w:p>
    <w:p w:rsidR="002A00E6" w:rsidRDefault="002A00E6" w:rsidP="000951D0">
      <w:pPr>
        <w:pStyle w:val="ListParagraph"/>
        <w:numPr>
          <w:ilvl w:val="0"/>
          <w:numId w:val="4"/>
        </w:numPr>
      </w:pPr>
      <w:r>
        <w:t>Tertiary level education</w:t>
      </w:r>
      <w:r w:rsidR="00315D41">
        <w:t xml:space="preserve"> </w:t>
      </w:r>
    </w:p>
    <w:p w:rsidR="002A00E6" w:rsidRDefault="002A00E6" w:rsidP="000951D0">
      <w:pPr>
        <w:pStyle w:val="ListParagraph"/>
        <w:numPr>
          <w:ilvl w:val="0"/>
          <w:numId w:val="4"/>
        </w:numPr>
      </w:pPr>
      <w:r>
        <w:t xml:space="preserve">Work experience in the private sector, excluding experience in cluster organisations or cluster management in particular </w:t>
      </w:r>
    </w:p>
    <w:p w:rsidR="002A00E6" w:rsidRDefault="002A00E6" w:rsidP="000951D0">
      <w:pPr>
        <w:pStyle w:val="ListParagraph"/>
        <w:numPr>
          <w:ilvl w:val="0"/>
          <w:numId w:val="4"/>
        </w:numPr>
      </w:pPr>
      <w:r>
        <w:t xml:space="preserve">Leadership and management skills </w:t>
      </w:r>
    </w:p>
    <w:p w:rsidR="002A00E6" w:rsidRDefault="002A00E6" w:rsidP="000951D0">
      <w:pPr>
        <w:pStyle w:val="ListParagraph"/>
        <w:numPr>
          <w:ilvl w:val="0"/>
          <w:numId w:val="4"/>
        </w:numPr>
      </w:pPr>
      <w:r>
        <w:t xml:space="preserve">Social skills including intercultural skills </w:t>
      </w:r>
    </w:p>
    <w:p w:rsidR="002A00E6" w:rsidRDefault="002A00E6" w:rsidP="000951D0">
      <w:pPr>
        <w:pStyle w:val="ListParagraph"/>
        <w:numPr>
          <w:ilvl w:val="0"/>
          <w:numId w:val="4"/>
        </w:numPr>
      </w:pPr>
      <w:r>
        <w:t xml:space="preserve">Communication skills </w:t>
      </w:r>
    </w:p>
    <w:p w:rsidR="002A00E6" w:rsidRDefault="002A00E6" w:rsidP="000951D0">
      <w:pPr>
        <w:pStyle w:val="ListParagraph"/>
        <w:numPr>
          <w:ilvl w:val="0"/>
          <w:numId w:val="4"/>
        </w:numPr>
      </w:pPr>
      <w:r>
        <w:t>Project management skills</w:t>
      </w:r>
      <w:r w:rsidR="00315D41">
        <w:t xml:space="preserve"> </w:t>
      </w:r>
    </w:p>
    <w:p w:rsidR="002A00E6" w:rsidRDefault="002A00E6" w:rsidP="000951D0">
      <w:pPr>
        <w:pStyle w:val="ListParagraph"/>
        <w:numPr>
          <w:ilvl w:val="0"/>
          <w:numId w:val="4"/>
        </w:numPr>
      </w:pPr>
      <w:r>
        <w:t xml:space="preserve">Language, skills in English </w:t>
      </w:r>
    </w:p>
    <w:p w:rsidR="002A00E6" w:rsidRDefault="002A00E6" w:rsidP="000951D0">
      <w:pPr>
        <w:pStyle w:val="ListParagraph"/>
        <w:numPr>
          <w:ilvl w:val="0"/>
          <w:numId w:val="4"/>
        </w:numPr>
      </w:pPr>
      <w:r>
        <w:t xml:space="preserve">Language, valuable skills in at least one foreign language (excluding English) </w:t>
      </w:r>
    </w:p>
    <w:p w:rsidR="002A00E6" w:rsidRDefault="002A00E6" w:rsidP="000951D0">
      <w:pPr>
        <w:pStyle w:val="ListParagraph"/>
        <w:numPr>
          <w:ilvl w:val="0"/>
          <w:numId w:val="4"/>
        </w:numPr>
      </w:pPr>
      <w:r>
        <w:t>Relevant</w:t>
      </w:r>
      <w:r w:rsidR="00315D41">
        <w:t xml:space="preserve"> </w:t>
      </w:r>
      <w:r>
        <w:t>sector</w:t>
      </w:r>
      <w:r w:rsidR="00315D41">
        <w:t xml:space="preserve"> </w:t>
      </w:r>
      <w:r>
        <w:t>and/or</w:t>
      </w:r>
      <w:r w:rsidR="00315D41">
        <w:t xml:space="preserve"> </w:t>
      </w:r>
      <w:r>
        <w:t>technical</w:t>
      </w:r>
      <w:r w:rsidR="00315D41">
        <w:t xml:space="preserve"> </w:t>
      </w:r>
      <w:r>
        <w:t>knowledge</w:t>
      </w:r>
      <w:r w:rsidR="00315D41">
        <w:t xml:space="preserve"> </w:t>
      </w:r>
      <w:r>
        <w:t>of</w:t>
      </w:r>
      <w:r w:rsidR="00315D41">
        <w:t xml:space="preserve"> </w:t>
      </w:r>
      <w:r>
        <w:t>&gt;</w:t>
      </w:r>
      <w:r w:rsidR="00315D41">
        <w:t xml:space="preserve"> </w:t>
      </w:r>
      <w:r>
        <w:t>3</w:t>
      </w:r>
      <w:r w:rsidR="00315D41">
        <w:t xml:space="preserve"> </w:t>
      </w:r>
      <w:r>
        <w:t>years,</w:t>
      </w:r>
      <w:r w:rsidR="00315D41">
        <w:t xml:space="preserve"> </w:t>
      </w:r>
      <w:r>
        <w:t>due</w:t>
      </w:r>
      <w:r w:rsidR="00315D41">
        <w:t xml:space="preserve"> </w:t>
      </w:r>
      <w:r>
        <w:t>to</w:t>
      </w:r>
      <w:r w:rsidR="00315D41">
        <w:t xml:space="preserve"> </w:t>
      </w:r>
      <w:r>
        <w:t>education</w:t>
      </w:r>
      <w:r w:rsidR="00315D41">
        <w:t xml:space="preserve"> </w:t>
      </w:r>
      <w:r>
        <w:t xml:space="preserve">and/or work experience </w:t>
      </w:r>
    </w:p>
    <w:p w:rsidR="002A00E6" w:rsidRDefault="002A00E6" w:rsidP="000951D0">
      <w:pPr>
        <w:pStyle w:val="ListParagraph"/>
        <w:numPr>
          <w:ilvl w:val="0"/>
          <w:numId w:val="4"/>
        </w:numPr>
      </w:pPr>
      <w:r>
        <w:t>Cluster and policy related training</w:t>
      </w:r>
      <w:r w:rsidR="000951D0">
        <w:t>.</w:t>
      </w:r>
      <w:r>
        <w:t xml:space="preserve"> </w:t>
      </w:r>
    </w:p>
    <w:p w:rsidR="002A00E6" w:rsidRDefault="002A00E6" w:rsidP="000951D0">
      <w:r>
        <w:t xml:space="preserve">Possible documentation: certificates, CV, life history, … </w:t>
      </w:r>
    </w:p>
    <w:p w:rsidR="002A00E6" w:rsidRDefault="002A00E6" w:rsidP="002A00E6">
      <w:r>
        <w:t xml:space="preserve"> </w:t>
      </w:r>
    </w:p>
    <w:p w:rsidR="002A00E6" w:rsidRPr="000951D0" w:rsidRDefault="002A00E6" w:rsidP="002A00E6">
      <w:pPr>
        <w:rPr>
          <w:b/>
        </w:rPr>
      </w:pPr>
      <w:r w:rsidRPr="000951D0">
        <w:rPr>
          <w:b/>
        </w:rPr>
        <w:t xml:space="preserve">Indicator 2.2.3: Life Long Learning Aspects for the Cluster Management Team </w:t>
      </w:r>
    </w:p>
    <w:p w:rsidR="002A00E6" w:rsidRDefault="002A00E6" w:rsidP="002A00E6">
      <w:r>
        <w:t xml:space="preserve">Questions </w:t>
      </w:r>
    </w:p>
    <w:p w:rsidR="002A00E6" w:rsidRDefault="002A00E6" w:rsidP="002A00E6">
      <w:pPr>
        <w:pStyle w:val="ListParagraph"/>
        <w:numPr>
          <w:ilvl w:val="0"/>
          <w:numId w:val="4"/>
        </w:numPr>
      </w:pPr>
      <w:r>
        <w:t>Are there programmes and budgets for continuous training (for cluster development as well as more</w:t>
      </w:r>
      <w:r w:rsidR="00315D41">
        <w:t xml:space="preserve"> </w:t>
      </w:r>
      <w:r>
        <w:t>generalised</w:t>
      </w:r>
      <w:r w:rsidR="00315D41">
        <w:t xml:space="preserve"> </w:t>
      </w:r>
      <w:r>
        <w:t>management</w:t>
      </w:r>
      <w:r w:rsidR="00315D41">
        <w:t xml:space="preserve"> </w:t>
      </w:r>
      <w:r>
        <w:t>and</w:t>
      </w:r>
      <w:r w:rsidR="00315D41">
        <w:t xml:space="preserve"> </w:t>
      </w:r>
      <w:r>
        <w:t>communication</w:t>
      </w:r>
      <w:r w:rsidR="00315D41">
        <w:t xml:space="preserve"> </w:t>
      </w:r>
      <w:r>
        <w:t>issues)</w:t>
      </w:r>
      <w:r w:rsidR="00315D41">
        <w:t xml:space="preserve"> </w:t>
      </w:r>
      <w:r>
        <w:t>of</w:t>
      </w:r>
      <w:r w:rsidR="00315D41">
        <w:t xml:space="preserve"> </w:t>
      </w:r>
      <w:r>
        <w:t>the</w:t>
      </w:r>
      <w:r w:rsidR="00315D41">
        <w:t xml:space="preserve"> </w:t>
      </w:r>
      <w:r>
        <w:t>cluster</w:t>
      </w:r>
      <w:r w:rsidR="00315D41">
        <w:t xml:space="preserve"> </w:t>
      </w:r>
      <w:r>
        <w:t>management</w:t>
      </w:r>
      <w:r w:rsidR="00315D41">
        <w:t xml:space="preserve"> </w:t>
      </w:r>
      <w:r>
        <w:t xml:space="preserve">team planned and are such training activities carried out in a significant manner? </w:t>
      </w:r>
    </w:p>
    <w:p w:rsidR="000951D0" w:rsidRDefault="002A00E6" w:rsidP="002A00E6">
      <w:pPr>
        <w:pStyle w:val="ListParagraph"/>
        <w:numPr>
          <w:ilvl w:val="0"/>
          <w:numId w:val="4"/>
        </w:numPr>
      </w:pPr>
      <w:r>
        <w:t>How many documented training days / FTE were realized in the last 12 months OR the 12 months before?</w:t>
      </w:r>
      <w:r w:rsidR="00315D41">
        <w:t xml:space="preserve"> </w:t>
      </w:r>
    </w:p>
    <w:p w:rsidR="000951D0" w:rsidRDefault="002A00E6" w:rsidP="002A00E6">
      <w:pPr>
        <w:pStyle w:val="ListParagraph"/>
        <w:numPr>
          <w:ilvl w:val="0"/>
          <w:numId w:val="4"/>
        </w:numPr>
      </w:pPr>
      <w:r>
        <w:t xml:space="preserve">Is there a regular training programme for the cluster management staff in place? </w:t>
      </w:r>
    </w:p>
    <w:p w:rsidR="002A00E6" w:rsidRDefault="002A00E6" w:rsidP="002A00E6">
      <w:pPr>
        <w:pStyle w:val="ListParagraph"/>
        <w:numPr>
          <w:ilvl w:val="0"/>
          <w:numId w:val="4"/>
        </w:numPr>
      </w:pPr>
      <w:r>
        <w:t>Is there an adequate budget planned in a documented way for training of the cluster management staff?</w:t>
      </w:r>
      <w:r w:rsidR="00315D41">
        <w:t xml:space="preserve"> </w:t>
      </w:r>
    </w:p>
    <w:p w:rsidR="002A00E6" w:rsidRDefault="002A00E6" w:rsidP="002A00E6">
      <w:r>
        <w:lastRenderedPageBreak/>
        <w:t>Additional Information</w:t>
      </w:r>
      <w:r w:rsidR="00315D41">
        <w:t xml:space="preserve"> </w:t>
      </w:r>
    </w:p>
    <w:p w:rsidR="002A00E6" w:rsidRDefault="002A00E6" w:rsidP="002A00E6">
      <w:pPr>
        <w:pStyle w:val="ListParagraph"/>
        <w:numPr>
          <w:ilvl w:val="0"/>
          <w:numId w:val="4"/>
        </w:numPr>
      </w:pPr>
      <w:r>
        <w:t>“Adequate</w:t>
      </w:r>
      <w:r w:rsidR="00315D41">
        <w:t xml:space="preserve"> </w:t>
      </w:r>
      <w:r>
        <w:t>budget”</w:t>
      </w:r>
      <w:r w:rsidR="00315D41">
        <w:t xml:space="preserve"> </w:t>
      </w:r>
      <w:r>
        <w:t>means</w:t>
      </w:r>
      <w:r w:rsidR="00315D41">
        <w:t xml:space="preserve"> </w:t>
      </w:r>
      <w:r>
        <w:t>that</w:t>
      </w:r>
      <w:r w:rsidR="00315D41">
        <w:t xml:space="preserve"> </w:t>
      </w:r>
      <w:r>
        <w:t>the</w:t>
      </w:r>
      <w:r w:rsidR="00315D41">
        <w:t xml:space="preserve"> </w:t>
      </w:r>
      <w:r>
        <w:t>cluster</w:t>
      </w:r>
      <w:r w:rsidR="00315D41">
        <w:t xml:space="preserve"> </w:t>
      </w:r>
      <w:r>
        <w:t>management</w:t>
      </w:r>
      <w:r w:rsidR="00315D41">
        <w:t xml:space="preserve"> </w:t>
      </w:r>
      <w:r>
        <w:t>annual</w:t>
      </w:r>
      <w:r w:rsidR="00315D41">
        <w:t xml:space="preserve"> </w:t>
      </w:r>
      <w:r>
        <w:t>budget</w:t>
      </w:r>
      <w:r w:rsidR="00315D41">
        <w:t xml:space="preserve"> </w:t>
      </w:r>
      <w:r>
        <w:t>foresees</w:t>
      </w:r>
      <w:r w:rsidR="00315D41">
        <w:t xml:space="preserve"> </w:t>
      </w:r>
      <w:r>
        <w:t>resources (personnel costs, external costs, etc.) for training of the cluster management team.</w:t>
      </w:r>
      <w:r w:rsidR="00244B60">
        <w:t xml:space="preserve"> </w:t>
      </w:r>
    </w:p>
    <w:p w:rsidR="002A00E6" w:rsidRDefault="002A00E6" w:rsidP="002A00E6">
      <w:pPr>
        <w:pStyle w:val="ListParagraph"/>
        <w:numPr>
          <w:ilvl w:val="0"/>
          <w:numId w:val="4"/>
        </w:numPr>
      </w:pPr>
      <w:r>
        <w:t>Back-office personnel, like secretary, accountant, etc. shall only be included in the assessment if relevant for cluster management activities (to be decided and argued by the cluster manager).</w:t>
      </w:r>
    </w:p>
    <w:p w:rsidR="002A00E6" w:rsidRDefault="002A00E6" w:rsidP="002A00E6"/>
    <w:p w:rsidR="002A00E6" w:rsidRDefault="002A00E6" w:rsidP="002A00E6">
      <w:r w:rsidRPr="002A00E6">
        <w:rPr>
          <w:b/>
        </w:rPr>
        <w:t xml:space="preserve">Indicator 2.2.4: Stability and Continuity of Human Resources of the Cluster </w:t>
      </w:r>
      <w:r w:rsidRPr="000951D0">
        <w:rPr>
          <w:b/>
        </w:rPr>
        <w:t>Management Team</w:t>
      </w:r>
      <w:r>
        <w:t xml:space="preserve"> </w:t>
      </w:r>
    </w:p>
    <w:p w:rsidR="002A00E6" w:rsidRDefault="002A00E6" w:rsidP="002A00E6">
      <w:r>
        <w:t xml:space="preserve">Questions </w:t>
      </w:r>
    </w:p>
    <w:p w:rsidR="002A00E6" w:rsidRDefault="002A00E6" w:rsidP="000951D0">
      <w:pPr>
        <w:pStyle w:val="ListParagraph"/>
        <w:numPr>
          <w:ilvl w:val="0"/>
          <w:numId w:val="5"/>
        </w:numPr>
      </w:pPr>
      <w:r>
        <w:t xml:space="preserve">How many persons involved in key activities of the cluster management have left the cluster </w:t>
      </w:r>
    </w:p>
    <w:p w:rsidR="002A00E6" w:rsidRDefault="002A00E6" w:rsidP="000951D0">
      <w:pPr>
        <w:pStyle w:val="ListParagraph"/>
        <w:numPr>
          <w:ilvl w:val="0"/>
          <w:numId w:val="5"/>
        </w:numPr>
      </w:pPr>
      <w:r>
        <w:t>management team within the last 24 months?</w:t>
      </w:r>
      <w:r w:rsidR="00315D41">
        <w:t xml:space="preserve"> </w:t>
      </w:r>
    </w:p>
    <w:p w:rsidR="002A00E6" w:rsidRDefault="002A00E6" w:rsidP="000951D0">
      <w:pPr>
        <w:pStyle w:val="ListParagraph"/>
        <w:numPr>
          <w:ilvl w:val="0"/>
          <w:numId w:val="5"/>
        </w:numPr>
      </w:pPr>
      <w:r>
        <w:t xml:space="preserve">Were team members leaving replaced directly (within 3 months)? </w:t>
      </w:r>
    </w:p>
    <w:p w:rsidR="002A00E6" w:rsidRDefault="002A00E6" w:rsidP="000951D0">
      <w:pPr>
        <w:pStyle w:val="ListParagraph"/>
        <w:numPr>
          <w:ilvl w:val="0"/>
          <w:numId w:val="5"/>
        </w:numPr>
      </w:pPr>
      <w:r>
        <w:t xml:space="preserve">Did the operative cluster manager leave the cluster management team? </w:t>
      </w:r>
    </w:p>
    <w:p w:rsidR="00A24A30" w:rsidRDefault="002A00E6" w:rsidP="000951D0">
      <w:pPr>
        <w:pStyle w:val="ListParagraph"/>
        <w:numPr>
          <w:ilvl w:val="0"/>
          <w:numId w:val="5"/>
        </w:numPr>
      </w:pPr>
      <w:r>
        <w:t>Are there job descriptions for the key personnel available in written format?</w:t>
      </w:r>
    </w:p>
    <w:p w:rsidR="00A24A30" w:rsidRDefault="00A24A30">
      <w:pPr>
        <w:spacing w:before="0" w:after="200" w:line="276" w:lineRule="auto"/>
        <w:jc w:val="left"/>
      </w:pPr>
      <w:r>
        <w:br w:type="page"/>
      </w:r>
    </w:p>
    <w:p w:rsidR="00CF1A15" w:rsidRDefault="00CF1A15" w:rsidP="00CF1A15">
      <w:pPr>
        <w:pStyle w:val="Heading2"/>
        <w:rPr>
          <w:noProof/>
          <w:lang w:eastAsia="en-GB"/>
        </w:rPr>
      </w:pPr>
      <w:bookmarkStart w:id="10" w:name="_Toc526766736"/>
      <w:r>
        <w:rPr>
          <w:noProof/>
          <w:lang w:eastAsia="en-GB"/>
        </w:rPr>
        <w:lastRenderedPageBreak/>
        <w:t>Annex 2 Best practice examples for general and specific training services to</w:t>
      </w:r>
      <w:r w:rsidR="00315D41">
        <w:rPr>
          <w:noProof/>
          <w:lang w:eastAsia="en-GB"/>
        </w:rPr>
        <w:t xml:space="preserve"> </w:t>
      </w:r>
      <w:r>
        <w:rPr>
          <w:noProof/>
          <w:lang w:eastAsia="en-GB"/>
        </w:rPr>
        <w:t>cluster management organisations (Source: Kergel et al.</w:t>
      </w:r>
      <w:r w:rsidR="00315D41">
        <w:rPr>
          <w:noProof/>
          <w:lang w:eastAsia="en-GB"/>
        </w:rPr>
        <w:t xml:space="preserve"> </w:t>
      </w:r>
      <w:r>
        <w:rPr>
          <w:noProof/>
          <w:lang w:eastAsia="en-GB"/>
        </w:rPr>
        <w:t>(2014).</w:t>
      </w:r>
      <w:bookmarkEnd w:id="10"/>
    </w:p>
    <w:p w:rsidR="00CF1A15" w:rsidRDefault="00CF1A15" w:rsidP="00A24A30">
      <w:pPr>
        <w:pStyle w:val="ListParagraph"/>
        <w:rPr>
          <w:noProof/>
          <w:lang w:eastAsia="en-GB"/>
        </w:rPr>
      </w:pPr>
    </w:p>
    <w:p w:rsidR="002A00E6" w:rsidRDefault="00A24A30" w:rsidP="00A24A30">
      <w:pPr>
        <w:pStyle w:val="ListParagraph"/>
      </w:pPr>
      <w:r w:rsidRPr="00A24A30">
        <w:rPr>
          <w:noProof/>
          <w:lang w:eastAsia="en-GB"/>
        </w:rPr>
        <w:drawing>
          <wp:inline distT="0" distB="0" distL="0" distR="0">
            <wp:extent cx="5731510" cy="7003070"/>
            <wp:effectExtent l="1905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31510" cy="7003070"/>
                    </a:xfrm>
                    <a:prstGeom prst="rect">
                      <a:avLst/>
                    </a:prstGeom>
                    <a:noFill/>
                    <a:ln w="9525">
                      <a:noFill/>
                      <a:miter lim="800000"/>
                      <a:headEnd/>
                      <a:tailEnd/>
                    </a:ln>
                  </pic:spPr>
                </pic:pic>
              </a:graphicData>
            </a:graphic>
          </wp:inline>
        </w:drawing>
      </w:r>
    </w:p>
    <w:p w:rsidR="00244B60" w:rsidRPr="002E685A" w:rsidRDefault="00244B60" w:rsidP="00A24A30">
      <w:pPr>
        <w:pStyle w:val="ListParagraph"/>
        <w:rPr>
          <w:lang w:val="nl-NL"/>
        </w:rPr>
      </w:pPr>
      <w:r w:rsidRPr="002E685A">
        <w:rPr>
          <w:lang w:val="nl-NL"/>
        </w:rPr>
        <w:t>Source: Kergel et al. (2014, p.14)</w:t>
      </w:r>
    </w:p>
    <w:sectPr w:rsidR="00244B60" w:rsidRPr="002E685A" w:rsidSect="007732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428C" w:rsidRDefault="003D428C" w:rsidP="00C74BD7">
      <w:pPr>
        <w:spacing w:before="0" w:after="0" w:line="240" w:lineRule="auto"/>
      </w:pPr>
      <w:r>
        <w:separator/>
      </w:r>
    </w:p>
  </w:endnote>
  <w:endnote w:type="continuationSeparator" w:id="0">
    <w:p w:rsidR="003D428C" w:rsidRDefault="003D428C" w:rsidP="00C74B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428C" w:rsidRDefault="003D428C" w:rsidP="00C74BD7">
      <w:pPr>
        <w:spacing w:before="0" w:after="0" w:line="240" w:lineRule="auto"/>
      </w:pPr>
      <w:r>
        <w:separator/>
      </w:r>
    </w:p>
  </w:footnote>
  <w:footnote w:type="continuationSeparator" w:id="0">
    <w:p w:rsidR="003D428C" w:rsidRDefault="003D428C" w:rsidP="00C74BD7">
      <w:pPr>
        <w:spacing w:before="0" w:after="0" w:line="240" w:lineRule="auto"/>
      </w:pPr>
      <w:r>
        <w:continuationSeparator/>
      </w:r>
    </w:p>
  </w:footnote>
  <w:footnote w:id="1">
    <w:p w:rsidR="00C74BD7" w:rsidRPr="00C74BD7" w:rsidRDefault="00C74BD7">
      <w:pPr>
        <w:pStyle w:val="FootnoteText"/>
        <w:rPr>
          <w:lang w:val="en-US"/>
        </w:rPr>
      </w:pPr>
      <w:r>
        <w:rPr>
          <w:rStyle w:val="FootnoteReference"/>
        </w:rPr>
        <w:footnoteRef/>
      </w:r>
      <w:r>
        <w:t xml:space="preserve"> </w:t>
      </w:r>
      <w:r w:rsidRPr="00C74BD7">
        <w:t>The framework, assessment and training may also be applied at a later stage to other intermediary organisations</w:t>
      </w:r>
      <w:r>
        <w:t xml:space="preserve"> and institutions</w:t>
      </w:r>
      <w:r w:rsidRPr="00C74BD7">
        <w:t xml:space="preserve"> in the S4 strategy.</w:t>
      </w:r>
    </w:p>
  </w:footnote>
  <w:footnote w:id="2">
    <w:p w:rsidR="00931B80" w:rsidRPr="00894B94" w:rsidRDefault="00931B80" w:rsidP="00931B80">
      <w:pPr>
        <w:pStyle w:val="FootnoteText"/>
        <w:rPr>
          <w:lang w:val="en-US"/>
        </w:rPr>
      </w:pPr>
      <w:r>
        <w:rPr>
          <w:rStyle w:val="FootnoteReference"/>
        </w:rPr>
        <w:footnoteRef/>
      </w:r>
      <w:r>
        <w:t xml:space="preserve"> </w:t>
      </w:r>
      <w:r w:rsidRPr="00894B94">
        <w:t>http://www.efqm.org/efqm-model/fundamental-concepts</w:t>
      </w:r>
    </w:p>
  </w:footnote>
  <w:footnote w:id="3">
    <w:p w:rsidR="00FB3B90" w:rsidRDefault="00FB3B90">
      <w:pPr>
        <w:pStyle w:val="FootnoteText"/>
      </w:pPr>
      <w:r>
        <w:rPr>
          <w:rStyle w:val="FootnoteReference"/>
        </w:rPr>
        <w:footnoteRef/>
      </w:r>
      <w:r>
        <w:t xml:space="preserve"> The two aspects also are in line with the expectations of the Slovenian government towards SRIPs</w:t>
      </w:r>
      <w:r w:rsidR="000F537D">
        <w:t xml:space="preserve"> (section 1.3)</w:t>
      </w:r>
    </w:p>
  </w:footnote>
  <w:footnote w:id="4">
    <w:p w:rsidR="008920D4" w:rsidRDefault="008920D4">
      <w:pPr>
        <w:pStyle w:val="FootnoteText"/>
      </w:pPr>
      <w:r>
        <w:rPr>
          <w:rStyle w:val="FootnoteReference"/>
        </w:rPr>
        <w:footnoteRef/>
      </w:r>
      <w:r>
        <w:t xml:space="preserve"> </w:t>
      </w:r>
      <w:r w:rsidRPr="008920D4">
        <w:t>http://ec.europa.eu/growth/content/second-european-cluster-policy-forum-outcomes-future-cluster-labelling-cluster-mobility_en</w:t>
      </w:r>
    </w:p>
  </w:footnote>
  <w:footnote w:id="5">
    <w:p w:rsidR="008920D4" w:rsidRDefault="008920D4">
      <w:pPr>
        <w:pStyle w:val="FootnoteText"/>
      </w:pPr>
      <w:r>
        <w:rPr>
          <w:rStyle w:val="FootnoteReference"/>
        </w:rPr>
        <w:footnoteRef/>
      </w:r>
      <w:r>
        <w:t xml:space="preserve"> </w:t>
      </w:r>
      <w:r w:rsidRPr="008920D4">
        <w:t>http://ec.europa.eu/growth/content/second-european-cluster-policy-forum-outcomes-future-cluster-labelling-cluster-mobility_en</w:t>
      </w:r>
    </w:p>
  </w:footnote>
  <w:footnote w:id="6">
    <w:p w:rsidR="008920D4" w:rsidRDefault="008920D4">
      <w:pPr>
        <w:pStyle w:val="FootnoteText"/>
      </w:pPr>
      <w:r>
        <w:rPr>
          <w:rStyle w:val="FootnoteReference"/>
        </w:rPr>
        <w:footnoteRef/>
      </w:r>
      <w:r>
        <w:t xml:space="preserve"> </w:t>
      </w:r>
      <w:r w:rsidRPr="008920D4">
        <w:t>https://ec.europa.eu/docsroom/documents/31488</w:t>
      </w:r>
    </w:p>
  </w:footnote>
  <w:footnote w:id="7">
    <w:p w:rsidR="00304DC1" w:rsidRDefault="00304DC1" w:rsidP="00304DC1">
      <w:pPr>
        <w:pStyle w:val="FootnoteText"/>
      </w:pPr>
      <w:r>
        <w:rPr>
          <w:rStyle w:val="FootnoteReference"/>
        </w:rPr>
        <w:footnoteRef/>
      </w:r>
      <w:r>
        <w:t xml:space="preserve"> As formulated in the draft </w:t>
      </w:r>
      <w:r w:rsidRPr="009B2A2D">
        <w:t>Methodology for monitoring and evaluation of Strategic Partnerships</w:t>
      </w:r>
    </w:p>
  </w:footnote>
  <w:footnote w:id="8">
    <w:p w:rsidR="003C7CB5" w:rsidRDefault="003C7CB5">
      <w:pPr>
        <w:pStyle w:val="FootnoteText"/>
      </w:pPr>
      <w:r>
        <w:rPr>
          <w:rStyle w:val="FootnoteReference"/>
        </w:rPr>
        <w:footnoteRef/>
      </w:r>
      <w:r>
        <w:t xml:space="preserve"> As stated in the draft methodology to monitor and evaluate SRIPs of September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05BEF"/>
    <w:multiLevelType w:val="hybridMultilevel"/>
    <w:tmpl w:val="4534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12098"/>
    <w:multiLevelType w:val="hybridMultilevel"/>
    <w:tmpl w:val="3F4CA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14415"/>
    <w:multiLevelType w:val="hybridMultilevel"/>
    <w:tmpl w:val="3D541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03968"/>
    <w:multiLevelType w:val="hybridMultilevel"/>
    <w:tmpl w:val="1CA68A12"/>
    <w:lvl w:ilvl="0" w:tplc="2000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0B6149"/>
    <w:multiLevelType w:val="hybridMultilevel"/>
    <w:tmpl w:val="0F6E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0E517D"/>
    <w:multiLevelType w:val="hybridMultilevel"/>
    <w:tmpl w:val="F5123F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D27A69"/>
    <w:multiLevelType w:val="hybridMultilevel"/>
    <w:tmpl w:val="D152AE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9444462"/>
    <w:multiLevelType w:val="hybridMultilevel"/>
    <w:tmpl w:val="4984B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162CEF"/>
    <w:multiLevelType w:val="multilevel"/>
    <w:tmpl w:val="C6A89548"/>
    <w:lvl w:ilvl="0">
      <w:start w:val="1"/>
      <w:numFmt w:val="bullet"/>
      <w:pStyle w:val="BulletPSP"/>
      <w:lvlText w:val=""/>
      <w:lvlJc w:val="left"/>
      <w:pPr>
        <w:ind w:left="850" w:hanging="283"/>
      </w:pPr>
      <w:rPr>
        <w:rFonts w:ascii="Symbol" w:hAnsi="Symbol" w:hint="default"/>
        <w:color w:val="4F81BD" w:themeColor="accent1"/>
      </w:rPr>
    </w:lvl>
    <w:lvl w:ilvl="1">
      <w:start w:val="1"/>
      <w:numFmt w:val="bullet"/>
      <w:lvlText w:val=""/>
      <w:lvlJc w:val="left"/>
      <w:pPr>
        <w:ind w:left="709" w:hanging="283"/>
      </w:pPr>
      <w:rPr>
        <w:rFonts w:ascii="Symbol" w:hAnsi="Symbol" w:hint="default"/>
        <w:color w:val="1F497D" w:themeColor="text2"/>
      </w:rPr>
    </w:lvl>
    <w:lvl w:ilvl="2">
      <w:start w:val="1"/>
      <w:numFmt w:val="bullet"/>
      <w:lvlText w:val=""/>
      <w:lvlJc w:val="left"/>
      <w:pPr>
        <w:ind w:left="1135" w:hanging="283"/>
      </w:pPr>
      <w:rPr>
        <w:rFonts w:ascii="Symbol" w:hAnsi="Symbol" w:hint="default"/>
        <w:color w:val="EEECE1" w:themeColor="background2"/>
      </w:rPr>
    </w:lvl>
    <w:lvl w:ilvl="3">
      <w:start w:val="1"/>
      <w:numFmt w:val="bullet"/>
      <w:lvlText w:val=""/>
      <w:lvlJc w:val="left"/>
      <w:pPr>
        <w:ind w:left="1419" w:hanging="283"/>
      </w:pPr>
      <w:rPr>
        <w:rFonts w:ascii="Symbol" w:hAnsi="Symbol" w:hint="default"/>
        <w:color w:val="C0504D" w:themeColor="accent2"/>
      </w:rPr>
    </w:lvl>
    <w:lvl w:ilvl="4">
      <w:start w:val="1"/>
      <w:numFmt w:val="bullet"/>
      <w:lvlText w:val=""/>
      <w:lvlJc w:val="left"/>
      <w:pPr>
        <w:ind w:left="1703" w:hanging="283"/>
      </w:pPr>
      <w:rPr>
        <w:rFonts w:ascii="Symbol" w:hAnsi="Symbol" w:hint="default"/>
        <w:color w:val="000000" w:themeColor="text1"/>
      </w:rPr>
    </w:lvl>
    <w:lvl w:ilvl="5">
      <w:start w:val="1"/>
      <w:numFmt w:val="bullet"/>
      <w:lvlText w:val=""/>
      <w:lvlJc w:val="left"/>
      <w:pPr>
        <w:ind w:left="1987" w:hanging="283"/>
      </w:pPr>
      <w:rPr>
        <w:rFonts w:ascii="Symbol" w:hAnsi="Symbol" w:hint="default"/>
        <w:color w:val="8064A2" w:themeColor="accent4"/>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hint="default"/>
      </w:rPr>
    </w:lvl>
    <w:lvl w:ilvl="8">
      <w:start w:val="1"/>
      <w:numFmt w:val="bullet"/>
      <w:lvlText w:val=""/>
      <w:lvlJc w:val="left"/>
      <w:pPr>
        <w:ind w:left="2839" w:hanging="283"/>
      </w:pPr>
      <w:rPr>
        <w:rFonts w:ascii="Wingdings" w:hAnsi="Wingdings" w:hint="default"/>
      </w:rPr>
    </w:lvl>
  </w:abstractNum>
  <w:num w:numId="1">
    <w:abstractNumId w:val="8"/>
  </w:num>
  <w:num w:numId="2">
    <w:abstractNumId w:val="0"/>
  </w:num>
  <w:num w:numId="3">
    <w:abstractNumId w:val="3"/>
  </w:num>
  <w:num w:numId="4">
    <w:abstractNumId w:val="6"/>
  </w:num>
  <w:num w:numId="5">
    <w:abstractNumId w:val="5"/>
  </w:num>
  <w:num w:numId="6">
    <w:abstractNumId w:val="2"/>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711"/>
    <w:rsid w:val="00000557"/>
    <w:rsid w:val="00000C3C"/>
    <w:rsid w:val="00000C4D"/>
    <w:rsid w:val="00000D25"/>
    <w:rsid w:val="00001F8B"/>
    <w:rsid w:val="000025E3"/>
    <w:rsid w:val="00002B52"/>
    <w:rsid w:val="00002DDE"/>
    <w:rsid w:val="00003835"/>
    <w:rsid w:val="00003A33"/>
    <w:rsid w:val="00003B8C"/>
    <w:rsid w:val="00003D13"/>
    <w:rsid w:val="000046C4"/>
    <w:rsid w:val="000049B9"/>
    <w:rsid w:val="000050BF"/>
    <w:rsid w:val="000056DB"/>
    <w:rsid w:val="00006B99"/>
    <w:rsid w:val="0000727D"/>
    <w:rsid w:val="00007C37"/>
    <w:rsid w:val="00010339"/>
    <w:rsid w:val="00011BCE"/>
    <w:rsid w:val="00012DB6"/>
    <w:rsid w:val="00012E63"/>
    <w:rsid w:val="00013E68"/>
    <w:rsid w:val="00013EEF"/>
    <w:rsid w:val="0001440C"/>
    <w:rsid w:val="00014E96"/>
    <w:rsid w:val="00014F15"/>
    <w:rsid w:val="00016305"/>
    <w:rsid w:val="00016A66"/>
    <w:rsid w:val="000205E3"/>
    <w:rsid w:val="00020AEB"/>
    <w:rsid w:val="00020CA8"/>
    <w:rsid w:val="000216F9"/>
    <w:rsid w:val="00021AB1"/>
    <w:rsid w:val="00021ACC"/>
    <w:rsid w:val="00022380"/>
    <w:rsid w:val="000224BF"/>
    <w:rsid w:val="00022A6A"/>
    <w:rsid w:val="00022F96"/>
    <w:rsid w:val="0002317C"/>
    <w:rsid w:val="00023D5F"/>
    <w:rsid w:val="00024834"/>
    <w:rsid w:val="00024ADF"/>
    <w:rsid w:val="00025293"/>
    <w:rsid w:val="00025C67"/>
    <w:rsid w:val="00026216"/>
    <w:rsid w:val="000262FD"/>
    <w:rsid w:val="0002641E"/>
    <w:rsid w:val="0002765D"/>
    <w:rsid w:val="000277F6"/>
    <w:rsid w:val="00027C12"/>
    <w:rsid w:val="000304DF"/>
    <w:rsid w:val="0003080B"/>
    <w:rsid w:val="00030C7C"/>
    <w:rsid w:val="00030EA1"/>
    <w:rsid w:val="00030EFB"/>
    <w:rsid w:val="00031825"/>
    <w:rsid w:val="000321FE"/>
    <w:rsid w:val="0003281D"/>
    <w:rsid w:val="00032B09"/>
    <w:rsid w:val="00032C4D"/>
    <w:rsid w:val="00032F21"/>
    <w:rsid w:val="0003321D"/>
    <w:rsid w:val="00034069"/>
    <w:rsid w:val="00034101"/>
    <w:rsid w:val="00034622"/>
    <w:rsid w:val="0003466C"/>
    <w:rsid w:val="000349AF"/>
    <w:rsid w:val="00034FAC"/>
    <w:rsid w:val="00035044"/>
    <w:rsid w:val="0003543F"/>
    <w:rsid w:val="000355D7"/>
    <w:rsid w:val="000357AD"/>
    <w:rsid w:val="000363B5"/>
    <w:rsid w:val="00036C19"/>
    <w:rsid w:val="00036EDC"/>
    <w:rsid w:val="000371A1"/>
    <w:rsid w:val="00037439"/>
    <w:rsid w:val="00037483"/>
    <w:rsid w:val="00037708"/>
    <w:rsid w:val="00040B8B"/>
    <w:rsid w:val="0004107D"/>
    <w:rsid w:val="00042114"/>
    <w:rsid w:val="0004408C"/>
    <w:rsid w:val="00044AF7"/>
    <w:rsid w:val="00045160"/>
    <w:rsid w:val="00045169"/>
    <w:rsid w:val="00045493"/>
    <w:rsid w:val="00045639"/>
    <w:rsid w:val="0004590C"/>
    <w:rsid w:val="00045AB3"/>
    <w:rsid w:val="0004617F"/>
    <w:rsid w:val="000462A6"/>
    <w:rsid w:val="0004633D"/>
    <w:rsid w:val="00046993"/>
    <w:rsid w:val="00047815"/>
    <w:rsid w:val="00047836"/>
    <w:rsid w:val="000509D6"/>
    <w:rsid w:val="00050D69"/>
    <w:rsid w:val="00050DF7"/>
    <w:rsid w:val="00051056"/>
    <w:rsid w:val="00051124"/>
    <w:rsid w:val="00051C2C"/>
    <w:rsid w:val="000529B4"/>
    <w:rsid w:val="00052B8A"/>
    <w:rsid w:val="00053803"/>
    <w:rsid w:val="00054993"/>
    <w:rsid w:val="00055019"/>
    <w:rsid w:val="0005546C"/>
    <w:rsid w:val="00055A13"/>
    <w:rsid w:val="00055AD0"/>
    <w:rsid w:val="00055C79"/>
    <w:rsid w:val="00055C98"/>
    <w:rsid w:val="000571C6"/>
    <w:rsid w:val="000574D4"/>
    <w:rsid w:val="00057DF9"/>
    <w:rsid w:val="00057FA7"/>
    <w:rsid w:val="0006007E"/>
    <w:rsid w:val="00060203"/>
    <w:rsid w:val="000603D0"/>
    <w:rsid w:val="000605EF"/>
    <w:rsid w:val="00060EC0"/>
    <w:rsid w:val="00060FB6"/>
    <w:rsid w:val="0006106F"/>
    <w:rsid w:val="00061727"/>
    <w:rsid w:val="00061A81"/>
    <w:rsid w:val="000621C1"/>
    <w:rsid w:val="00062327"/>
    <w:rsid w:val="0006232B"/>
    <w:rsid w:val="000625B6"/>
    <w:rsid w:val="00062C58"/>
    <w:rsid w:val="00064182"/>
    <w:rsid w:val="00064478"/>
    <w:rsid w:val="00064AED"/>
    <w:rsid w:val="00064B2B"/>
    <w:rsid w:val="0006547F"/>
    <w:rsid w:val="0006664F"/>
    <w:rsid w:val="000669BC"/>
    <w:rsid w:val="000669F3"/>
    <w:rsid w:val="00066E3C"/>
    <w:rsid w:val="000671A9"/>
    <w:rsid w:val="00067ADA"/>
    <w:rsid w:val="00070569"/>
    <w:rsid w:val="000715B1"/>
    <w:rsid w:val="000716CF"/>
    <w:rsid w:val="00071B13"/>
    <w:rsid w:val="00071DE9"/>
    <w:rsid w:val="000725F8"/>
    <w:rsid w:val="000728A2"/>
    <w:rsid w:val="00072C5B"/>
    <w:rsid w:val="00072EFB"/>
    <w:rsid w:val="00072FE1"/>
    <w:rsid w:val="000730BA"/>
    <w:rsid w:val="00073336"/>
    <w:rsid w:val="000737CE"/>
    <w:rsid w:val="00073C97"/>
    <w:rsid w:val="00073FA1"/>
    <w:rsid w:val="00073FEB"/>
    <w:rsid w:val="00074DEA"/>
    <w:rsid w:val="0007591B"/>
    <w:rsid w:val="00075CD3"/>
    <w:rsid w:val="000767E3"/>
    <w:rsid w:val="0007736C"/>
    <w:rsid w:val="0007739B"/>
    <w:rsid w:val="0007791B"/>
    <w:rsid w:val="00077AF9"/>
    <w:rsid w:val="00077E5B"/>
    <w:rsid w:val="00080002"/>
    <w:rsid w:val="000809CB"/>
    <w:rsid w:val="0008150D"/>
    <w:rsid w:val="00081ED9"/>
    <w:rsid w:val="00082156"/>
    <w:rsid w:val="0008281F"/>
    <w:rsid w:val="00083033"/>
    <w:rsid w:val="0008340B"/>
    <w:rsid w:val="000839EE"/>
    <w:rsid w:val="00083C31"/>
    <w:rsid w:val="00083EFE"/>
    <w:rsid w:val="00084924"/>
    <w:rsid w:val="00085412"/>
    <w:rsid w:val="00085DB6"/>
    <w:rsid w:val="00087479"/>
    <w:rsid w:val="000878D7"/>
    <w:rsid w:val="000901C8"/>
    <w:rsid w:val="0009034E"/>
    <w:rsid w:val="00090612"/>
    <w:rsid w:val="0009088D"/>
    <w:rsid w:val="00091763"/>
    <w:rsid w:val="00091AF5"/>
    <w:rsid w:val="00091C5A"/>
    <w:rsid w:val="00092197"/>
    <w:rsid w:val="00092C58"/>
    <w:rsid w:val="00092DE9"/>
    <w:rsid w:val="000935B4"/>
    <w:rsid w:val="00094C8D"/>
    <w:rsid w:val="00094E7D"/>
    <w:rsid w:val="000951D0"/>
    <w:rsid w:val="00095854"/>
    <w:rsid w:val="000967A5"/>
    <w:rsid w:val="00096E8E"/>
    <w:rsid w:val="000979DD"/>
    <w:rsid w:val="000A0086"/>
    <w:rsid w:val="000A00D3"/>
    <w:rsid w:val="000A0152"/>
    <w:rsid w:val="000A02CE"/>
    <w:rsid w:val="000A0BAA"/>
    <w:rsid w:val="000A16F1"/>
    <w:rsid w:val="000A176F"/>
    <w:rsid w:val="000A25BD"/>
    <w:rsid w:val="000A2A58"/>
    <w:rsid w:val="000A2BE1"/>
    <w:rsid w:val="000A354B"/>
    <w:rsid w:val="000A3FE4"/>
    <w:rsid w:val="000A42B7"/>
    <w:rsid w:val="000A59E2"/>
    <w:rsid w:val="000A5CBE"/>
    <w:rsid w:val="000A75D4"/>
    <w:rsid w:val="000A7ABD"/>
    <w:rsid w:val="000A7ADF"/>
    <w:rsid w:val="000B0172"/>
    <w:rsid w:val="000B0521"/>
    <w:rsid w:val="000B0531"/>
    <w:rsid w:val="000B09AA"/>
    <w:rsid w:val="000B18EF"/>
    <w:rsid w:val="000B1FEA"/>
    <w:rsid w:val="000B2A04"/>
    <w:rsid w:val="000B2D6C"/>
    <w:rsid w:val="000B2E79"/>
    <w:rsid w:val="000B32C5"/>
    <w:rsid w:val="000B33F1"/>
    <w:rsid w:val="000B3584"/>
    <w:rsid w:val="000B3908"/>
    <w:rsid w:val="000B41B7"/>
    <w:rsid w:val="000B44E7"/>
    <w:rsid w:val="000B4DDF"/>
    <w:rsid w:val="000B4FDA"/>
    <w:rsid w:val="000B5211"/>
    <w:rsid w:val="000B53D5"/>
    <w:rsid w:val="000B6358"/>
    <w:rsid w:val="000B6766"/>
    <w:rsid w:val="000B73A5"/>
    <w:rsid w:val="000B78E7"/>
    <w:rsid w:val="000C007F"/>
    <w:rsid w:val="000C010B"/>
    <w:rsid w:val="000C04B6"/>
    <w:rsid w:val="000C0902"/>
    <w:rsid w:val="000C1E97"/>
    <w:rsid w:val="000C2B86"/>
    <w:rsid w:val="000C3070"/>
    <w:rsid w:val="000C3126"/>
    <w:rsid w:val="000C3C14"/>
    <w:rsid w:val="000C3F05"/>
    <w:rsid w:val="000C4340"/>
    <w:rsid w:val="000C494D"/>
    <w:rsid w:val="000C4A35"/>
    <w:rsid w:val="000C50DD"/>
    <w:rsid w:val="000C5619"/>
    <w:rsid w:val="000C5694"/>
    <w:rsid w:val="000C5BBF"/>
    <w:rsid w:val="000C5EF8"/>
    <w:rsid w:val="000C74B1"/>
    <w:rsid w:val="000C76C7"/>
    <w:rsid w:val="000C7BCA"/>
    <w:rsid w:val="000D07C5"/>
    <w:rsid w:val="000D0A1B"/>
    <w:rsid w:val="000D0B46"/>
    <w:rsid w:val="000D0BEC"/>
    <w:rsid w:val="000D1ADC"/>
    <w:rsid w:val="000D208B"/>
    <w:rsid w:val="000D265D"/>
    <w:rsid w:val="000D2992"/>
    <w:rsid w:val="000D383C"/>
    <w:rsid w:val="000D3944"/>
    <w:rsid w:val="000D39AF"/>
    <w:rsid w:val="000D4582"/>
    <w:rsid w:val="000D4757"/>
    <w:rsid w:val="000D59B5"/>
    <w:rsid w:val="000D6958"/>
    <w:rsid w:val="000D6B14"/>
    <w:rsid w:val="000D7A04"/>
    <w:rsid w:val="000E020F"/>
    <w:rsid w:val="000E05D6"/>
    <w:rsid w:val="000E0890"/>
    <w:rsid w:val="000E0DA8"/>
    <w:rsid w:val="000E1017"/>
    <w:rsid w:val="000E2E7A"/>
    <w:rsid w:val="000E474D"/>
    <w:rsid w:val="000E4AB2"/>
    <w:rsid w:val="000E5015"/>
    <w:rsid w:val="000E59EA"/>
    <w:rsid w:val="000E5F35"/>
    <w:rsid w:val="000E5F6A"/>
    <w:rsid w:val="000E6278"/>
    <w:rsid w:val="000E62EF"/>
    <w:rsid w:val="000E6844"/>
    <w:rsid w:val="000E6A8F"/>
    <w:rsid w:val="000E6CA5"/>
    <w:rsid w:val="000E6DFF"/>
    <w:rsid w:val="000E7758"/>
    <w:rsid w:val="000E79B1"/>
    <w:rsid w:val="000F1D71"/>
    <w:rsid w:val="000F2013"/>
    <w:rsid w:val="000F2473"/>
    <w:rsid w:val="000F24F6"/>
    <w:rsid w:val="000F2549"/>
    <w:rsid w:val="000F348E"/>
    <w:rsid w:val="000F354D"/>
    <w:rsid w:val="000F35BE"/>
    <w:rsid w:val="000F3680"/>
    <w:rsid w:val="000F378A"/>
    <w:rsid w:val="000F537D"/>
    <w:rsid w:val="000F5724"/>
    <w:rsid w:val="000F6164"/>
    <w:rsid w:val="000F63F6"/>
    <w:rsid w:val="000F681E"/>
    <w:rsid w:val="000F697E"/>
    <w:rsid w:val="000F7375"/>
    <w:rsid w:val="000F79E2"/>
    <w:rsid w:val="0010076F"/>
    <w:rsid w:val="00100A12"/>
    <w:rsid w:val="00100C7E"/>
    <w:rsid w:val="001012AF"/>
    <w:rsid w:val="001015A4"/>
    <w:rsid w:val="0010194A"/>
    <w:rsid w:val="00101D59"/>
    <w:rsid w:val="00102C63"/>
    <w:rsid w:val="00103353"/>
    <w:rsid w:val="0010347B"/>
    <w:rsid w:val="001038CF"/>
    <w:rsid w:val="00103D7C"/>
    <w:rsid w:val="001049FC"/>
    <w:rsid w:val="00105867"/>
    <w:rsid w:val="00106119"/>
    <w:rsid w:val="00107741"/>
    <w:rsid w:val="00107B63"/>
    <w:rsid w:val="001106D4"/>
    <w:rsid w:val="0011084E"/>
    <w:rsid w:val="00111989"/>
    <w:rsid w:val="0011287D"/>
    <w:rsid w:val="00112B2F"/>
    <w:rsid w:val="001138B4"/>
    <w:rsid w:val="00113A80"/>
    <w:rsid w:val="00113AF3"/>
    <w:rsid w:val="00113B06"/>
    <w:rsid w:val="00114036"/>
    <w:rsid w:val="00114058"/>
    <w:rsid w:val="001142C4"/>
    <w:rsid w:val="001143BD"/>
    <w:rsid w:val="001146CB"/>
    <w:rsid w:val="0011470B"/>
    <w:rsid w:val="0011561B"/>
    <w:rsid w:val="00115BDC"/>
    <w:rsid w:val="001164D0"/>
    <w:rsid w:val="00116673"/>
    <w:rsid w:val="001166FF"/>
    <w:rsid w:val="00116B11"/>
    <w:rsid w:val="0011727B"/>
    <w:rsid w:val="00117349"/>
    <w:rsid w:val="00117889"/>
    <w:rsid w:val="00120833"/>
    <w:rsid w:val="00120B0F"/>
    <w:rsid w:val="00120C7A"/>
    <w:rsid w:val="001219C8"/>
    <w:rsid w:val="00121F70"/>
    <w:rsid w:val="001222C3"/>
    <w:rsid w:val="001227DF"/>
    <w:rsid w:val="001231BD"/>
    <w:rsid w:val="00123CFA"/>
    <w:rsid w:val="001246F7"/>
    <w:rsid w:val="0012524A"/>
    <w:rsid w:val="00126C52"/>
    <w:rsid w:val="00127045"/>
    <w:rsid w:val="001270CD"/>
    <w:rsid w:val="001270FA"/>
    <w:rsid w:val="00127336"/>
    <w:rsid w:val="00127A75"/>
    <w:rsid w:val="001309FA"/>
    <w:rsid w:val="00130D9E"/>
    <w:rsid w:val="00131087"/>
    <w:rsid w:val="001325EA"/>
    <w:rsid w:val="0013289F"/>
    <w:rsid w:val="001329AB"/>
    <w:rsid w:val="00132A1F"/>
    <w:rsid w:val="00133423"/>
    <w:rsid w:val="00133ABB"/>
    <w:rsid w:val="00133F5E"/>
    <w:rsid w:val="00134FB1"/>
    <w:rsid w:val="0013570F"/>
    <w:rsid w:val="00137344"/>
    <w:rsid w:val="00137BA5"/>
    <w:rsid w:val="00137DED"/>
    <w:rsid w:val="00140029"/>
    <w:rsid w:val="00141181"/>
    <w:rsid w:val="001415B7"/>
    <w:rsid w:val="0014165E"/>
    <w:rsid w:val="0014193A"/>
    <w:rsid w:val="001426D0"/>
    <w:rsid w:val="00142D17"/>
    <w:rsid w:val="00142E2F"/>
    <w:rsid w:val="00142E78"/>
    <w:rsid w:val="001430C3"/>
    <w:rsid w:val="001432AF"/>
    <w:rsid w:val="0014389A"/>
    <w:rsid w:val="00143CDF"/>
    <w:rsid w:val="00143D65"/>
    <w:rsid w:val="00143E80"/>
    <w:rsid w:val="00144C16"/>
    <w:rsid w:val="001461BB"/>
    <w:rsid w:val="00146A2F"/>
    <w:rsid w:val="00146C82"/>
    <w:rsid w:val="0014716A"/>
    <w:rsid w:val="00147359"/>
    <w:rsid w:val="001476D0"/>
    <w:rsid w:val="00147F5B"/>
    <w:rsid w:val="001502BC"/>
    <w:rsid w:val="00151F97"/>
    <w:rsid w:val="00152728"/>
    <w:rsid w:val="00152922"/>
    <w:rsid w:val="00152B11"/>
    <w:rsid w:val="00153645"/>
    <w:rsid w:val="0015385A"/>
    <w:rsid w:val="0015397F"/>
    <w:rsid w:val="0015405A"/>
    <w:rsid w:val="0015481A"/>
    <w:rsid w:val="00155C82"/>
    <w:rsid w:val="00156237"/>
    <w:rsid w:val="00156790"/>
    <w:rsid w:val="00156BCF"/>
    <w:rsid w:val="0015739D"/>
    <w:rsid w:val="00157510"/>
    <w:rsid w:val="00157AC7"/>
    <w:rsid w:val="00157E63"/>
    <w:rsid w:val="00160491"/>
    <w:rsid w:val="001618DD"/>
    <w:rsid w:val="00162B9F"/>
    <w:rsid w:val="00162D38"/>
    <w:rsid w:val="00163C71"/>
    <w:rsid w:val="0016471E"/>
    <w:rsid w:val="00164978"/>
    <w:rsid w:val="001653DF"/>
    <w:rsid w:val="00165C2C"/>
    <w:rsid w:val="001661E4"/>
    <w:rsid w:val="001672EA"/>
    <w:rsid w:val="00167357"/>
    <w:rsid w:val="00167550"/>
    <w:rsid w:val="00167693"/>
    <w:rsid w:val="001677A5"/>
    <w:rsid w:val="001701AC"/>
    <w:rsid w:val="00170562"/>
    <w:rsid w:val="00170605"/>
    <w:rsid w:val="00170715"/>
    <w:rsid w:val="0017072A"/>
    <w:rsid w:val="00171131"/>
    <w:rsid w:val="00171D92"/>
    <w:rsid w:val="00172701"/>
    <w:rsid w:val="00173C08"/>
    <w:rsid w:val="00174924"/>
    <w:rsid w:val="00174FAD"/>
    <w:rsid w:val="00175541"/>
    <w:rsid w:val="00175708"/>
    <w:rsid w:val="001757BD"/>
    <w:rsid w:val="001769FD"/>
    <w:rsid w:val="00177EBF"/>
    <w:rsid w:val="00180863"/>
    <w:rsid w:val="00180D59"/>
    <w:rsid w:val="0018100A"/>
    <w:rsid w:val="00181CCD"/>
    <w:rsid w:val="001824BC"/>
    <w:rsid w:val="00182FE1"/>
    <w:rsid w:val="0018370E"/>
    <w:rsid w:val="00183884"/>
    <w:rsid w:val="00184961"/>
    <w:rsid w:val="00184EB5"/>
    <w:rsid w:val="00185114"/>
    <w:rsid w:val="00185AEC"/>
    <w:rsid w:val="00185E65"/>
    <w:rsid w:val="00186405"/>
    <w:rsid w:val="001868F6"/>
    <w:rsid w:val="00187B56"/>
    <w:rsid w:val="001905BE"/>
    <w:rsid w:val="00190F6B"/>
    <w:rsid w:val="00191457"/>
    <w:rsid w:val="00191BE1"/>
    <w:rsid w:val="00191EED"/>
    <w:rsid w:val="00191FCF"/>
    <w:rsid w:val="0019206E"/>
    <w:rsid w:val="00192978"/>
    <w:rsid w:val="00193360"/>
    <w:rsid w:val="00193773"/>
    <w:rsid w:val="00193AB8"/>
    <w:rsid w:val="001944FF"/>
    <w:rsid w:val="00194537"/>
    <w:rsid w:val="00195ABB"/>
    <w:rsid w:val="00196676"/>
    <w:rsid w:val="00196A09"/>
    <w:rsid w:val="00197322"/>
    <w:rsid w:val="00197FB2"/>
    <w:rsid w:val="001A00D5"/>
    <w:rsid w:val="001A0D8A"/>
    <w:rsid w:val="001A17C8"/>
    <w:rsid w:val="001A1F43"/>
    <w:rsid w:val="001A34AE"/>
    <w:rsid w:val="001A4C01"/>
    <w:rsid w:val="001A58FC"/>
    <w:rsid w:val="001A5C1C"/>
    <w:rsid w:val="001A60FE"/>
    <w:rsid w:val="001A626D"/>
    <w:rsid w:val="001B0026"/>
    <w:rsid w:val="001B0278"/>
    <w:rsid w:val="001B035B"/>
    <w:rsid w:val="001B069E"/>
    <w:rsid w:val="001B0B8F"/>
    <w:rsid w:val="001B178B"/>
    <w:rsid w:val="001B1E5D"/>
    <w:rsid w:val="001B2593"/>
    <w:rsid w:val="001B3D2E"/>
    <w:rsid w:val="001B3FCC"/>
    <w:rsid w:val="001B4336"/>
    <w:rsid w:val="001B4AA5"/>
    <w:rsid w:val="001B4ECD"/>
    <w:rsid w:val="001B54B7"/>
    <w:rsid w:val="001B566F"/>
    <w:rsid w:val="001B5949"/>
    <w:rsid w:val="001B5CFF"/>
    <w:rsid w:val="001B6951"/>
    <w:rsid w:val="001B6AB1"/>
    <w:rsid w:val="001B770C"/>
    <w:rsid w:val="001C02A2"/>
    <w:rsid w:val="001C0359"/>
    <w:rsid w:val="001C0531"/>
    <w:rsid w:val="001C098A"/>
    <w:rsid w:val="001C0995"/>
    <w:rsid w:val="001C103F"/>
    <w:rsid w:val="001C1240"/>
    <w:rsid w:val="001C15C8"/>
    <w:rsid w:val="001C177E"/>
    <w:rsid w:val="001C229D"/>
    <w:rsid w:val="001C2368"/>
    <w:rsid w:val="001C2842"/>
    <w:rsid w:val="001C2D1E"/>
    <w:rsid w:val="001C2D89"/>
    <w:rsid w:val="001C32B1"/>
    <w:rsid w:val="001C3437"/>
    <w:rsid w:val="001C367B"/>
    <w:rsid w:val="001C4262"/>
    <w:rsid w:val="001C4525"/>
    <w:rsid w:val="001C482C"/>
    <w:rsid w:val="001C4A7E"/>
    <w:rsid w:val="001C4EAF"/>
    <w:rsid w:val="001C50E2"/>
    <w:rsid w:val="001C59CF"/>
    <w:rsid w:val="001C5CC1"/>
    <w:rsid w:val="001C60C1"/>
    <w:rsid w:val="001C60CA"/>
    <w:rsid w:val="001C6E00"/>
    <w:rsid w:val="001C702F"/>
    <w:rsid w:val="001D0549"/>
    <w:rsid w:val="001D0872"/>
    <w:rsid w:val="001D09CA"/>
    <w:rsid w:val="001D218D"/>
    <w:rsid w:val="001D3948"/>
    <w:rsid w:val="001D3EE1"/>
    <w:rsid w:val="001D4966"/>
    <w:rsid w:val="001D49EC"/>
    <w:rsid w:val="001D5247"/>
    <w:rsid w:val="001D5362"/>
    <w:rsid w:val="001D577F"/>
    <w:rsid w:val="001D5D62"/>
    <w:rsid w:val="001D5FD4"/>
    <w:rsid w:val="001D6001"/>
    <w:rsid w:val="001D6F7C"/>
    <w:rsid w:val="001D7757"/>
    <w:rsid w:val="001D7AE0"/>
    <w:rsid w:val="001D7C55"/>
    <w:rsid w:val="001E0165"/>
    <w:rsid w:val="001E0372"/>
    <w:rsid w:val="001E0A22"/>
    <w:rsid w:val="001E2C80"/>
    <w:rsid w:val="001E2D9A"/>
    <w:rsid w:val="001E2E57"/>
    <w:rsid w:val="001E3828"/>
    <w:rsid w:val="001E4C17"/>
    <w:rsid w:val="001E4E62"/>
    <w:rsid w:val="001E581C"/>
    <w:rsid w:val="001E5C94"/>
    <w:rsid w:val="001F042F"/>
    <w:rsid w:val="001F08DC"/>
    <w:rsid w:val="001F0BD3"/>
    <w:rsid w:val="001F100D"/>
    <w:rsid w:val="001F132C"/>
    <w:rsid w:val="001F1541"/>
    <w:rsid w:val="001F257D"/>
    <w:rsid w:val="001F290D"/>
    <w:rsid w:val="001F2B97"/>
    <w:rsid w:val="001F3A10"/>
    <w:rsid w:val="001F59FD"/>
    <w:rsid w:val="001F6068"/>
    <w:rsid w:val="001F7ABD"/>
    <w:rsid w:val="002001BD"/>
    <w:rsid w:val="00200A0C"/>
    <w:rsid w:val="00200F9B"/>
    <w:rsid w:val="002010A8"/>
    <w:rsid w:val="00201E68"/>
    <w:rsid w:val="00203066"/>
    <w:rsid w:val="002042C3"/>
    <w:rsid w:val="00204695"/>
    <w:rsid w:val="0020481C"/>
    <w:rsid w:val="00204839"/>
    <w:rsid w:val="00204C45"/>
    <w:rsid w:val="00205576"/>
    <w:rsid w:val="002061AA"/>
    <w:rsid w:val="00206834"/>
    <w:rsid w:val="00206DC6"/>
    <w:rsid w:val="00207205"/>
    <w:rsid w:val="00207671"/>
    <w:rsid w:val="0021009A"/>
    <w:rsid w:val="0021039D"/>
    <w:rsid w:val="0021098C"/>
    <w:rsid w:val="002114D7"/>
    <w:rsid w:val="00212B35"/>
    <w:rsid w:val="00212DFA"/>
    <w:rsid w:val="00212E84"/>
    <w:rsid w:val="00213494"/>
    <w:rsid w:val="00213B36"/>
    <w:rsid w:val="00213EFE"/>
    <w:rsid w:val="00214903"/>
    <w:rsid w:val="0021491A"/>
    <w:rsid w:val="00214925"/>
    <w:rsid w:val="00214E0A"/>
    <w:rsid w:val="0021506E"/>
    <w:rsid w:val="00215E3A"/>
    <w:rsid w:val="00217232"/>
    <w:rsid w:val="0021780C"/>
    <w:rsid w:val="00220743"/>
    <w:rsid w:val="00220E4A"/>
    <w:rsid w:val="002212E6"/>
    <w:rsid w:val="002220EC"/>
    <w:rsid w:val="00222F62"/>
    <w:rsid w:val="0022379A"/>
    <w:rsid w:val="00224291"/>
    <w:rsid w:val="002253EB"/>
    <w:rsid w:val="0022543A"/>
    <w:rsid w:val="00225C33"/>
    <w:rsid w:val="00227529"/>
    <w:rsid w:val="00227EBB"/>
    <w:rsid w:val="0023044A"/>
    <w:rsid w:val="00230DA2"/>
    <w:rsid w:val="002318BC"/>
    <w:rsid w:val="002320AF"/>
    <w:rsid w:val="00233C90"/>
    <w:rsid w:val="00233FA4"/>
    <w:rsid w:val="002340DA"/>
    <w:rsid w:val="00234214"/>
    <w:rsid w:val="00234A33"/>
    <w:rsid w:val="00234B73"/>
    <w:rsid w:val="00234C45"/>
    <w:rsid w:val="00235012"/>
    <w:rsid w:val="00235675"/>
    <w:rsid w:val="00236630"/>
    <w:rsid w:val="00236CA9"/>
    <w:rsid w:val="00236FA2"/>
    <w:rsid w:val="002373DB"/>
    <w:rsid w:val="00237F14"/>
    <w:rsid w:val="002405ED"/>
    <w:rsid w:val="00241221"/>
    <w:rsid w:val="0024143D"/>
    <w:rsid w:val="00241FBC"/>
    <w:rsid w:val="002424A7"/>
    <w:rsid w:val="002425DF"/>
    <w:rsid w:val="00242BF9"/>
    <w:rsid w:val="002439FB"/>
    <w:rsid w:val="00243BF2"/>
    <w:rsid w:val="00244809"/>
    <w:rsid w:val="00244B60"/>
    <w:rsid w:val="0024572D"/>
    <w:rsid w:val="00245A26"/>
    <w:rsid w:val="00245CF5"/>
    <w:rsid w:val="00245E63"/>
    <w:rsid w:val="002469E1"/>
    <w:rsid w:val="002471DB"/>
    <w:rsid w:val="00247CC1"/>
    <w:rsid w:val="0025069F"/>
    <w:rsid w:val="00251D62"/>
    <w:rsid w:val="002536A2"/>
    <w:rsid w:val="00253DC0"/>
    <w:rsid w:val="002550FA"/>
    <w:rsid w:val="002554B4"/>
    <w:rsid w:val="00255A98"/>
    <w:rsid w:val="00257024"/>
    <w:rsid w:val="00257BC7"/>
    <w:rsid w:val="002605BC"/>
    <w:rsid w:val="00260B4B"/>
    <w:rsid w:val="0026108D"/>
    <w:rsid w:val="002611FF"/>
    <w:rsid w:val="002617F9"/>
    <w:rsid w:val="00261AA6"/>
    <w:rsid w:val="00262017"/>
    <w:rsid w:val="002623B9"/>
    <w:rsid w:val="0026240D"/>
    <w:rsid w:val="00262967"/>
    <w:rsid w:val="00262BA2"/>
    <w:rsid w:val="00264084"/>
    <w:rsid w:val="002646BA"/>
    <w:rsid w:val="00264AE5"/>
    <w:rsid w:val="0026508C"/>
    <w:rsid w:val="002655BF"/>
    <w:rsid w:val="0026560C"/>
    <w:rsid w:val="00265619"/>
    <w:rsid w:val="00265725"/>
    <w:rsid w:val="00265A24"/>
    <w:rsid w:val="0026643D"/>
    <w:rsid w:val="00266776"/>
    <w:rsid w:val="002669E5"/>
    <w:rsid w:val="00266A57"/>
    <w:rsid w:val="00266DC9"/>
    <w:rsid w:val="002679B2"/>
    <w:rsid w:val="00267A30"/>
    <w:rsid w:val="002703D1"/>
    <w:rsid w:val="002717BD"/>
    <w:rsid w:val="002725EB"/>
    <w:rsid w:val="00272757"/>
    <w:rsid w:val="00273490"/>
    <w:rsid w:val="002736B1"/>
    <w:rsid w:val="002740D5"/>
    <w:rsid w:val="00274839"/>
    <w:rsid w:val="00274CDB"/>
    <w:rsid w:val="0027507F"/>
    <w:rsid w:val="0027555A"/>
    <w:rsid w:val="00275844"/>
    <w:rsid w:val="00275D77"/>
    <w:rsid w:val="00276585"/>
    <w:rsid w:val="00276D94"/>
    <w:rsid w:val="00277037"/>
    <w:rsid w:val="00277DFC"/>
    <w:rsid w:val="00280844"/>
    <w:rsid w:val="00283349"/>
    <w:rsid w:val="002835B0"/>
    <w:rsid w:val="00283B10"/>
    <w:rsid w:val="002854CE"/>
    <w:rsid w:val="002856F8"/>
    <w:rsid w:val="002859AF"/>
    <w:rsid w:val="00286306"/>
    <w:rsid w:val="00286A28"/>
    <w:rsid w:val="00286F4E"/>
    <w:rsid w:val="00287DCB"/>
    <w:rsid w:val="00287F2C"/>
    <w:rsid w:val="002900F7"/>
    <w:rsid w:val="002902AA"/>
    <w:rsid w:val="0029034A"/>
    <w:rsid w:val="00290534"/>
    <w:rsid w:val="00290BEB"/>
    <w:rsid w:val="00291C2B"/>
    <w:rsid w:val="00293D03"/>
    <w:rsid w:val="00293EFF"/>
    <w:rsid w:val="0029469D"/>
    <w:rsid w:val="0029516B"/>
    <w:rsid w:val="002955BD"/>
    <w:rsid w:val="002958BF"/>
    <w:rsid w:val="00295AD9"/>
    <w:rsid w:val="00296868"/>
    <w:rsid w:val="00296EED"/>
    <w:rsid w:val="002970FE"/>
    <w:rsid w:val="00297549"/>
    <w:rsid w:val="002A00E6"/>
    <w:rsid w:val="002A077E"/>
    <w:rsid w:val="002A079F"/>
    <w:rsid w:val="002A1202"/>
    <w:rsid w:val="002A126C"/>
    <w:rsid w:val="002A1882"/>
    <w:rsid w:val="002A195E"/>
    <w:rsid w:val="002A2115"/>
    <w:rsid w:val="002A4B3F"/>
    <w:rsid w:val="002A5317"/>
    <w:rsid w:val="002A54C6"/>
    <w:rsid w:val="002A55D3"/>
    <w:rsid w:val="002A703A"/>
    <w:rsid w:val="002A719A"/>
    <w:rsid w:val="002A7A19"/>
    <w:rsid w:val="002B0340"/>
    <w:rsid w:val="002B063A"/>
    <w:rsid w:val="002B0D2D"/>
    <w:rsid w:val="002B24EC"/>
    <w:rsid w:val="002B34DD"/>
    <w:rsid w:val="002B3A4A"/>
    <w:rsid w:val="002B3B0A"/>
    <w:rsid w:val="002B3BD5"/>
    <w:rsid w:val="002B46EB"/>
    <w:rsid w:val="002B572E"/>
    <w:rsid w:val="002B6AF4"/>
    <w:rsid w:val="002B6C77"/>
    <w:rsid w:val="002B7003"/>
    <w:rsid w:val="002B71D8"/>
    <w:rsid w:val="002B7512"/>
    <w:rsid w:val="002B7768"/>
    <w:rsid w:val="002B7D02"/>
    <w:rsid w:val="002C072B"/>
    <w:rsid w:val="002C12B5"/>
    <w:rsid w:val="002C1999"/>
    <w:rsid w:val="002C1BEF"/>
    <w:rsid w:val="002C20E7"/>
    <w:rsid w:val="002C30DA"/>
    <w:rsid w:val="002C39B0"/>
    <w:rsid w:val="002C45EA"/>
    <w:rsid w:val="002C45ED"/>
    <w:rsid w:val="002C4B95"/>
    <w:rsid w:val="002C5ACE"/>
    <w:rsid w:val="002C5D89"/>
    <w:rsid w:val="002C64EE"/>
    <w:rsid w:val="002C67EB"/>
    <w:rsid w:val="002C6AC2"/>
    <w:rsid w:val="002C6EBA"/>
    <w:rsid w:val="002C72CE"/>
    <w:rsid w:val="002C76B5"/>
    <w:rsid w:val="002D0219"/>
    <w:rsid w:val="002D02A3"/>
    <w:rsid w:val="002D0E03"/>
    <w:rsid w:val="002D0E74"/>
    <w:rsid w:val="002D0F58"/>
    <w:rsid w:val="002D20B6"/>
    <w:rsid w:val="002D2529"/>
    <w:rsid w:val="002D2A3C"/>
    <w:rsid w:val="002D32CC"/>
    <w:rsid w:val="002D34B9"/>
    <w:rsid w:val="002D393D"/>
    <w:rsid w:val="002D4716"/>
    <w:rsid w:val="002D47AA"/>
    <w:rsid w:val="002D4FA6"/>
    <w:rsid w:val="002D516D"/>
    <w:rsid w:val="002D5A56"/>
    <w:rsid w:val="002D5A69"/>
    <w:rsid w:val="002D6800"/>
    <w:rsid w:val="002D785B"/>
    <w:rsid w:val="002E03F9"/>
    <w:rsid w:val="002E0D5C"/>
    <w:rsid w:val="002E10EE"/>
    <w:rsid w:val="002E135B"/>
    <w:rsid w:val="002E14DA"/>
    <w:rsid w:val="002E1B7C"/>
    <w:rsid w:val="002E1BCC"/>
    <w:rsid w:val="002E1D42"/>
    <w:rsid w:val="002E1E05"/>
    <w:rsid w:val="002E21F1"/>
    <w:rsid w:val="002E32F6"/>
    <w:rsid w:val="002E3379"/>
    <w:rsid w:val="002E3C91"/>
    <w:rsid w:val="002E5E5F"/>
    <w:rsid w:val="002E6683"/>
    <w:rsid w:val="002E685A"/>
    <w:rsid w:val="002E6D97"/>
    <w:rsid w:val="002E7167"/>
    <w:rsid w:val="002E72E4"/>
    <w:rsid w:val="002F06CC"/>
    <w:rsid w:val="002F085F"/>
    <w:rsid w:val="002F1BD4"/>
    <w:rsid w:val="002F1BF4"/>
    <w:rsid w:val="002F1DEE"/>
    <w:rsid w:val="002F2118"/>
    <w:rsid w:val="002F369C"/>
    <w:rsid w:val="002F4105"/>
    <w:rsid w:val="002F41FA"/>
    <w:rsid w:val="002F421C"/>
    <w:rsid w:val="002F5B4D"/>
    <w:rsid w:val="002F5CAC"/>
    <w:rsid w:val="002F6258"/>
    <w:rsid w:val="002F6537"/>
    <w:rsid w:val="002F71E3"/>
    <w:rsid w:val="002F7335"/>
    <w:rsid w:val="002F73E9"/>
    <w:rsid w:val="002F783B"/>
    <w:rsid w:val="002F7F85"/>
    <w:rsid w:val="00300088"/>
    <w:rsid w:val="00300320"/>
    <w:rsid w:val="003003DA"/>
    <w:rsid w:val="00301814"/>
    <w:rsid w:val="00301E98"/>
    <w:rsid w:val="0030232A"/>
    <w:rsid w:val="003030ED"/>
    <w:rsid w:val="00303A82"/>
    <w:rsid w:val="00303AD0"/>
    <w:rsid w:val="00303D9F"/>
    <w:rsid w:val="003046FE"/>
    <w:rsid w:val="0030483E"/>
    <w:rsid w:val="00304A70"/>
    <w:rsid w:val="00304DC1"/>
    <w:rsid w:val="00306FA0"/>
    <w:rsid w:val="00307FEB"/>
    <w:rsid w:val="00310188"/>
    <w:rsid w:val="003105C0"/>
    <w:rsid w:val="00311939"/>
    <w:rsid w:val="003119C6"/>
    <w:rsid w:val="00311A57"/>
    <w:rsid w:val="00311AD4"/>
    <w:rsid w:val="00311DD6"/>
    <w:rsid w:val="003120A2"/>
    <w:rsid w:val="00312345"/>
    <w:rsid w:val="00313986"/>
    <w:rsid w:val="00313E2C"/>
    <w:rsid w:val="00314579"/>
    <w:rsid w:val="003149B4"/>
    <w:rsid w:val="00314F68"/>
    <w:rsid w:val="0031508F"/>
    <w:rsid w:val="00315962"/>
    <w:rsid w:val="00315D41"/>
    <w:rsid w:val="00315EBC"/>
    <w:rsid w:val="00316C0E"/>
    <w:rsid w:val="00316F74"/>
    <w:rsid w:val="0031751D"/>
    <w:rsid w:val="0031796D"/>
    <w:rsid w:val="00317B9B"/>
    <w:rsid w:val="003205F4"/>
    <w:rsid w:val="00320A4C"/>
    <w:rsid w:val="00320DE0"/>
    <w:rsid w:val="003220F3"/>
    <w:rsid w:val="00322DC8"/>
    <w:rsid w:val="00322DF3"/>
    <w:rsid w:val="00322FBC"/>
    <w:rsid w:val="0032380D"/>
    <w:rsid w:val="003239E0"/>
    <w:rsid w:val="00324EE9"/>
    <w:rsid w:val="00324F81"/>
    <w:rsid w:val="0032551D"/>
    <w:rsid w:val="0032561F"/>
    <w:rsid w:val="00325640"/>
    <w:rsid w:val="00325F24"/>
    <w:rsid w:val="00327258"/>
    <w:rsid w:val="00327B2B"/>
    <w:rsid w:val="003308DC"/>
    <w:rsid w:val="003310EE"/>
    <w:rsid w:val="0033198E"/>
    <w:rsid w:val="00331E99"/>
    <w:rsid w:val="0033204E"/>
    <w:rsid w:val="003323DA"/>
    <w:rsid w:val="003337EB"/>
    <w:rsid w:val="003353C8"/>
    <w:rsid w:val="00335556"/>
    <w:rsid w:val="00335612"/>
    <w:rsid w:val="003356C5"/>
    <w:rsid w:val="00336449"/>
    <w:rsid w:val="003364B8"/>
    <w:rsid w:val="00336F74"/>
    <w:rsid w:val="0033708F"/>
    <w:rsid w:val="003371C7"/>
    <w:rsid w:val="00340CB6"/>
    <w:rsid w:val="00341945"/>
    <w:rsid w:val="003432FE"/>
    <w:rsid w:val="0034362E"/>
    <w:rsid w:val="00344347"/>
    <w:rsid w:val="00344D17"/>
    <w:rsid w:val="00344E47"/>
    <w:rsid w:val="003455A8"/>
    <w:rsid w:val="00346212"/>
    <w:rsid w:val="00346419"/>
    <w:rsid w:val="00346514"/>
    <w:rsid w:val="00350CE4"/>
    <w:rsid w:val="00352934"/>
    <w:rsid w:val="00353891"/>
    <w:rsid w:val="00353E96"/>
    <w:rsid w:val="00354573"/>
    <w:rsid w:val="00354870"/>
    <w:rsid w:val="00355372"/>
    <w:rsid w:val="00355B53"/>
    <w:rsid w:val="00356619"/>
    <w:rsid w:val="0035674A"/>
    <w:rsid w:val="0035734C"/>
    <w:rsid w:val="00357609"/>
    <w:rsid w:val="003577F6"/>
    <w:rsid w:val="00357C54"/>
    <w:rsid w:val="00357FE4"/>
    <w:rsid w:val="00360369"/>
    <w:rsid w:val="003608F3"/>
    <w:rsid w:val="00360CA9"/>
    <w:rsid w:val="00360D55"/>
    <w:rsid w:val="003610A2"/>
    <w:rsid w:val="00362056"/>
    <w:rsid w:val="00362D89"/>
    <w:rsid w:val="00362DFA"/>
    <w:rsid w:val="00362EDF"/>
    <w:rsid w:val="00363C4C"/>
    <w:rsid w:val="0036460D"/>
    <w:rsid w:val="00364842"/>
    <w:rsid w:val="003648E6"/>
    <w:rsid w:val="00364AFA"/>
    <w:rsid w:val="00364FF4"/>
    <w:rsid w:val="00365066"/>
    <w:rsid w:val="00365746"/>
    <w:rsid w:val="00365758"/>
    <w:rsid w:val="003657E2"/>
    <w:rsid w:val="00365913"/>
    <w:rsid w:val="00365DDC"/>
    <w:rsid w:val="00367086"/>
    <w:rsid w:val="003706E1"/>
    <w:rsid w:val="003708A3"/>
    <w:rsid w:val="00370A9F"/>
    <w:rsid w:val="00370C67"/>
    <w:rsid w:val="00370F20"/>
    <w:rsid w:val="0037182F"/>
    <w:rsid w:val="00371D21"/>
    <w:rsid w:val="00371F49"/>
    <w:rsid w:val="00374517"/>
    <w:rsid w:val="00374699"/>
    <w:rsid w:val="003749AD"/>
    <w:rsid w:val="003757FD"/>
    <w:rsid w:val="00375F52"/>
    <w:rsid w:val="0037608E"/>
    <w:rsid w:val="00377414"/>
    <w:rsid w:val="00377747"/>
    <w:rsid w:val="00377838"/>
    <w:rsid w:val="003778D6"/>
    <w:rsid w:val="00377A51"/>
    <w:rsid w:val="00377C8E"/>
    <w:rsid w:val="00377C94"/>
    <w:rsid w:val="00381961"/>
    <w:rsid w:val="00381F6E"/>
    <w:rsid w:val="00382BEE"/>
    <w:rsid w:val="00382C7C"/>
    <w:rsid w:val="00383AC5"/>
    <w:rsid w:val="00383CCE"/>
    <w:rsid w:val="00383D11"/>
    <w:rsid w:val="00383D77"/>
    <w:rsid w:val="00383E5A"/>
    <w:rsid w:val="00383E9C"/>
    <w:rsid w:val="003840E1"/>
    <w:rsid w:val="00385573"/>
    <w:rsid w:val="003857D8"/>
    <w:rsid w:val="00386284"/>
    <w:rsid w:val="003866FF"/>
    <w:rsid w:val="0038743C"/>
    <w:rsid w:val="00387F28"/>
    <w:rsid w:val="00387FA9"/>
    <w:rsid w:val="00390334"/>
    <w:rsid w:val="00390876"/>
    <w:rsid w:val="003912CD"/>
    <w:rsid w:val="00391EC0"/>
    <w:rsid w:val="00391F4B"/>
    <w:rsid w:val="0039248D"/>
    <w:rsid w:val="0039261F"/>
    <w:rsid w:val="00392981"/>
    <w:rsid w:val="00392B6F"/>
    <w:rsid w:val="0039373F"/>
    <w:rsid w:val="00393D95"/>
    <w:rsid w:val="00393ED0"/>
    <w:rsid w:val="00395F99"/>
    <w:rsid w:val="00397775"/>
    <w:rsid w:val="00397FE5"/>
    <w:rsid w:val="003A014F"/>
    <w:rsid w:val="003A0508"/>
    <w:rsid w:val="003A08EF"/>
    <w:rsid w:val="003A0CCF"/>
    <w:rsid w:val="003A1354"/>
    <w:rsid w:val="003A18A1"/>
    <w:rsid w:val="003A1F05"/>
    <w:rsid w:val="003A20D5"/>
    <w:rsid w:val="003A29BE"/>
    <w:rsid w:val="003A3E9C"/>
    <w:rsid w:val="003A3F31"/>
    <w:rsid w:val="003A486C"/>
    <w:rsid w:val="003A5474"/>
    <w:rsid w:val="003A58BB"/>
    <w:rsid w:val="003A5CC5"/>
    <w:rsid w:val="003A60C5"/>
    <w:rsid w:val="003A62F0"/>
    <w:rsid w:val="003A6886"/>
    <w:rsid w:val="003A6E6E"/>
    <w:rsid w:val="003A7DE6"/>
    <w:rsid w:val="003B0EA8"/>
    <w:rsid w:val="003B13AD"/>
    <w:rsid w:val="003B15D7"/>
    <w:rsid w:val="003B1C9B"/>
    <w:rsid w:val="003B23A7"/>
    <w:rsid w:val="003B3C42"/>
    <w:rsid w:val="003B4310"/>
    <w:rsid w:val="003B43D0"/>
    <w:rsid w:val="003B4813"/>
    <w:rsid w:val="003B4B54"/>
    <w:rsid w:val="003B52FA"/>
    <w:rsid w:val="003B5936"/>
    <w:rsid w:val="003B6546"/>
    <w:rsid w:val="003B6AB3"/>
    <w:rsid w:val="003B6B0E"/>
    <w:rsid w:val="003B6C3E"/>
    <w:rsid w:val="003B74C1"/>
    <w:rsid w:val="003B79DE"/>
    <w:rsid w:val="003B7F2A"/>
    <w:rsid w:val="003C1164"/>
    <w:rsid w:val="003C13BA"/>
    <w:rsid w:val="003C1902"/>
    <w:rsid w:val="003C1D45"/>
    <w:rsid w:val="003C1E41"/>
    <w:rsid w:val="003C2399"/>
    <w:rsid w:val="003C23C1"/>
    <w:rsid w:val="003C2581"/>
    <w:rsid w:val="003C27FB"/>
    <w:rsid w:val="003C35F9"/>
    <w:rsid w:val="003C3CEF"/>
    <w:rsid w:val="003C4870"/>
    <w:rsid w:val="003C543D"/>
    <w:rsid w:val="003C56DF"/>
    <w:rsid w:val="003C580E"/>
    <w:rsid w:val="003C5B1C"/>
    <w:rsid w:val="003C6A86"/>
    <w:rsid w:val="003C6D37"/>
    <w:rsid w:val="003C7100"/>
    <w:rsid w:val="003C7CB5"/>
    <w:rsid w:val="003D0CB8"/>
    <w:rsid w:val="003D284F"/>
    <w:rsid w:val="003D3319"/>
    <w:rsid w:val="003D3E15"/>
    <w:rsid w:val="003D41DE"/>
    <w:rsid w:val="003D428C"/>
    <w:rsid w:val="003D47A9"/>
    <w:rsid w:val="003D4AEA"/>
    <w:rsid w:val="003D54C6"/>
    <w:rsid w:val="003D5619"/>
    <w:rsid w:val="003D5657"/>
    <w:rsid w:val="003D627B"/>
    <w:rsid w:val="003D7AA5"/>
    <w:rsid w:val="003D7D2C"/>
    <w:rsid w:val="003E066A"/>
    <w:rsid w:val="003E0B5D"/>
    <w:rsid w:val="003E0D4A"/>
    <w:rsid w:val="003E1684"/>
    <w:rsid w:val="003E3218"/>
    <w:rsid w:val="003E32ED"/>
    <w:rsid w:val="003E3666"/>
    <w:rsid w:val="003E3D55"/>
    <w:rsid w:val="003E3E6D"/>
    <w:rsid w:val="003E44E8"/>
    <w:rsid w:val="003E49C7"/>
    <w:rsid w:val="003E4BAE"/>
    <w:rsid w:val="003E4D6C"/>
    <w:rsid w:val="003E535F"/>
    <w:rsid w:val="003E53B4"/>
    <w:rsid w:val="003E5E22"/>
    <w:rsid w:val="003E6059"/>
    <w:rsid w:val="003E73BE"/>
    <w:rsid w:val="003F0205"/>
    <w:rsid w:val="003F09D3"/>
    <w:rsid w:val="003F10C6"/>
    <w:rsid w:val="003F11C8"/>
    <w:rsid w:val="003F1835"/>
    <w:rsid w:val="003F1A5D"/>
    <w:rsid w:val="003F1A89"/>
    <w:rsid w:val="003F2126"/>
    <w:rsid w:val="003F2E02"/>
    <w:rsid w:val="003F348B"/>
    <w:rsid w:val="003F364B"/>
    <w:rsid w:val="003F3C6F"/>
    <w:rsid w:val="003F3D04"/>
    <w:rsid w:val="003F3F42"/>
    <w:rsid w:val="003F4EC6"/>
    <w:rsid w:val="003F4FE5"/>
    <w:rsid w:val="003F53BF"/>
    <w:rsid w:val="003F5E43"/>
    <w:rsid w:val="003F676E"/>
    <w:rsid w:val="003F6FDF"/>
    <w:rsid w:val="003F7CB8"/>
    <w:rsid w:val="00400A34"/>
    <w:rsid w:val="004017B2"/>
    <w:rsid w:val="004018C8"/>
    <w:rsid w:val="00402220"/>
    <w:rsid w:val="00402786"/>
    <w:rsid w:val="00402E91"/>
    <w:rsid w:val="0040356D"/>
    <w:rsid w:val="00403A7B"/>
    <w:rsid w:val="00403F6D"/>
    <w:rsid w:val="0040425D"/>
    <w:rsid w:val="00404422"/>
    <w:rsid w:val="004044B1"/>
    <w:rsid w:val="004045E3"/>
    <w:rsid w:val="0040508E"/>
    <w:rsid w:val="00405704"/>
    <w:rsid w:val="00405EAB"/>
    <w:rsid w:val="00406128"/>
    <w:rsid w:val="0040661E"/>
    <w:rsid w:val="004066D2"/>
    <w:rsid w:val="00406B6E"/>
    <w:rsid w:val="00407469"/>
    <w:rsid w:val="004108D4"/>
    <w:rsid w:val="00410A71"/>
    <w:rsid w:val="00411852"/>
    <w:rsid w:val="004124D1"/>
    <w:rsid w:val="00414216"/>
    <w:rsid w:val="00414516"/>
    <w:rsid w:val="004150E4"/>
    <w:rsid w:val="00415137"/>
    <w:rsid w:val="00415870"/>
    <w:rsid w:val="0041621F"/>
    <w:rsid w:val="00416A0A"/>
    <w:rsid w:val="004179D4"/>
    <w:rsid w:val="00420496"/>
    <w:rsid w:val="00420B08"/>
    <w:rsid w:val="00420D1F"/>
    <w:rsid w:val="00421D85"/>
    <w:rsid w:val="00423270"/>
    <w:rsid w:val="00423482"/>
    <w:rsid w:val="004237D4"/>
    <w:rsid w:val="004240F5"/>
    <w:rsid w:val="00424144"/>
    <w:rsid w:val="0042539B"/>
    <w:rsid w:val="004255DE"/>
    <w:rsid w:val="004260DD"/>
    <w:rsid w:val="00430395"/>
    <w:rsid w:val="00432579"/>
    <w:rsid w:val="00432EF3"/>
    <w:rsid w:val="00432F91"/>
    <w:rsid w:val="004332F9"/>
    <w:rsid w:val="004338C7"/>
    <w:rsid w:val="00433FE4"/>
    <w:rsid w:val="004344D4"/>
    <w:rsid w:val="004347DA"/>
    <w:rsid w:val="00434F05"/>
    <w:rsid w:val="00436109"/>
    <w:rsid w:val="004363B4"/>
    <w:rsid w:val="004363CD"/>
    <w:rsid w:val="004367AF"/>
    <w:rsid w:val="0043702A"/>
    <w:rsid w:val="0043735F"/>
    <w:rsid w:val="004373BD"/>
    <w:rsid w:val="0043794C"/>
    <w:rsid w:val="00440571"/>
    <w:rsid w:val="004408C2"/>
    <w:rsid w:val="00440B42"/>
    <w:rsid w:val="0044191F"/>
    <w:rsid w:val="00441E83"/>
    <w:rsid w:val="0044372C"/>
    <w:rsid w:val="00443A2A"/>
    <w:rsid w:val="00443AED"/>
    <w:rsid w:val="00443DB2"/>
    <w:rsid w:val="004441C9"/>
    <w:rsid w:val="00444814"/>
    <w:rsid w:val="00444AC4"/>
    <w:rsid w:val="004456CF"/>
    <w:rsid w:val="00445F20"/>
    <w:rsid w:val="0044645D"/>
    <w:rsid w:val="00446D4F"/>
    <w:rsid w:val="00446E99"/>
    <w:rsid w:val="00446FCF"/>
    <w:rsid w:val="004501E1"/>
    <w:rsid w:val="00450221"/>
    <w:rsid w:val="00450AAE"/>
    <w:rsid w:val="0045127D"/>
    <w:rsid w:val="0045192E"/>
    <w:rsid w:val="00452262"/>
    <w:rsid w:val="00452A08"/>
    <w:rsid w:val="00452F59"/>
    <w:rsid w:val="00453FF7"/>
    <w:rsid w:val="00454562"/>
    <w:rsid w:val="004557AD"/>
    <w:rsid w:val="00455B40"/>
    <w:rsid w:val="0045629F"/>
    <w:rsid w:val="004564AC"/>
    <w:rsid w:val="004567C5"/>
    <w:rsid w:val="00456F6D"/>
    <w:rsid w:val="0045746C"/>
    <w:rsid w:val="004578AF"/>
    <w:rsid w:val="00457BC3"/>
    <w:rsid w:val="00460224"/>
    <w:rsid w:val="00460868"/>
    <w:rsid w:val="00460A83"/>
    <w:rsid w:val="00460E44"/>
    <w:rsid w:val="004611D2"/>
    <w:rsid w:val="00461321"/>
    <w:rsid w:val="00461474"/>
    <w:rsid w:val="0046188C"/>
    <w:rsid w:val="004626DB"/>
    <w:rsid w:val="00462818"/>
    <w:rsid w:val="00462D1D"/>
    <w:rsid w:val="00462E4F"/>
    <w:rsid w:val="004632F4"/>
    <w:rsid w:val="00463DAA"/>
    <w:rsid w:val="00463F88"/>
    <w:rsid w:val="004642E6"/>
    <w:rsid w:val="00464741"/>
    <w:rsid w:val="00464E85"/>
    <w:rsid w:val="00465A03"/>
    <w:rsid w:val="00465A0A"/>
    <w:rsid w:val="0046664F"/>
    <w:rsid w:val="00466732"/>
    <w:rsid w:val="00466CF9"/>
    <w:rsid w:val="00466D0F"/>
    <w:rsid w:val="004676EE"/>
    <w:rsid w:val="00467F38"/>
    <w:rsid w:val="00467F47"/>
    <w:rsid w:val="0047068C"/>
    <w:rsid w:val="00470729"/>
    <w:rsid w:val="004711CB"/>
    <w:rsid w:val="0047143A"/>
    <w:rsid w:val="0047182A"/>
    <w:rsid w:val="00471C6B"/>
    <w:rsid w:val="00471C8C"/>
    <w:rsid w:val="00471D09"/>
    <w:rsid w:val="0047212B"/>
    <w:rsid w:val="0047293F"/>
    <w:rsid w:val="00472987"/>
    <w:rsid w:val="00473689"/>
    <w:rsid w:val="0047406B"/>
    <w:rsid w:val="004740AE"/>
    <w:rsid w:val="00474293"/>
    <w:rsid w:val="004744C8"/>
    <w:rsid w:val="004745AA"/>
    <w:rsid w:val="00474BB7"/>
    <w:rsid w:val="00474E0D"/>
    <w:rsid w:val="004752E0"/>
    <w:rsid w:val="0047575D"/>
    <w:rsid w:val="00475987"/>
    <w:rsid w:val="00475A68"/>
    <w:rsid w:val="00475B7F"/>
    <w:rsid w:val="004761D8"/>
    <w:rsid w:val="00476DF6"/>
    <w:rsid w:val="00476F5D"/>
    <w:rsid w:val="00477143"/>
    <w:rsid w:val="0047754A"/>
    <w:rsid w:val="004777BE"/>
    <w:rsid w:val="00480964"/>
    <w:rsid w:val="004818BA"/>
    <w:rsid w:val="00481F93"/>
    <w:rsid w:val="004822C7"/>
    <w:rsid w:val="004825A1"/>
    <w:rsid w:val="00483A09"/>
    <w:rsid w:val="00483C86"/>
    <w:rsid w:val="00483D63"/>
    <w:rsid w:val="00484A31"/>
    <w:rsid w:val="004862E2"/>
    <w:rsid w:val="00487200"/>
    <w:rsid w:val="004873E4"/>
    <w:rsid w:val="00487937"/>
    <w:rsid w:val="00490714"/>
    <w:rsid w:val="00490792"/>
    <w:rsid w:val="00490A9D"/>
    <w:rsid w:val="00491A42"/>
    <w:rsid w:val="00491DCD"/>
    <w:rsid w:val="00492D4B"/>
    <w:rsid w:val="00493A02"/>
    <w:rsid w:val="00494E40"/>
    <w:rsid w:val="00495B39"/>
    <w:rsid w:val="00495F0A"/>
    <w:rsid w:val="004961E0"/>
    <w:rsid w:val="0049644A"/>
    <w:rsid w:val="00497049"/>
    <w:rsid w:val="0049723F"/>
    <w:rsid w:val="00497ECA"/>
    <w:rsid w:val="004A0D31"/>
    <w:rsid w:val="004A0D46"/>
    <w:rsid w:val="004A204A"/>
    <w:rsid w:val="004A2E3C"/>
    <w:rsid w:val="004A2EC0"/>
    <w:rsid w:val="004A300E"/>
    <w:rsid w:val="004A3566"/>
    <w:rsid w:val="004A361A"/>
    <w:rsid w:val="004A485E"/>
    <w:rsid w:val="004A4C69"/>
    <w:rsid w:val="004A4CAF"/>
    <w:rsid w:val="004A4D52"/>
    <w:rsid w:val="004A530B"/>
    <w:rsid w:val="004A5962"/>
    <w:rsid w:val="004A5DE1"/>
    <w:rsid w:val="004A6270"/>
    <w:rsid w:val="004A6390"/>
    <w:rsid w:val="004A655B"/>
    <w:rsid w:val="004A6744"/>
    <w:rsid w:val="004A69CA"/>
    <w:rsid w:val="004B1040"/>
    <w:rsid w:val="004B109D"/>
    <w:rsid w:val="004B1AD4"/>
    <w:rsid w:val="004B29AE"/>
    <w:rsid w:val="004B2AED"/>
    <w:rsid w:val="004B3103"/>
    <w:rsid w:val="004B31DA"/>
    <w:rsid w:val="004B3370"/>
    <w:rsid w:val="004B368C"/>
    <w:rsid w:val="004B39C1"/>
    <w:rsid w:val="004B3C47"/>
    <w:rsid w:val="004B4096"/>
    <w:rsid w:val="004B4364"/>
    <w:rsid w:val="004B4718"/>
    <w:rsid w:val="004B4BC7"/>
    <w:rsid w:val="004B4DBA"/>
    <w:rsid w:val="004B51BA"/>
    <w:rsid w:val="004B56CD"/>
    <w:rsid w:val="004B56E8"/>
    <w:rsid w:val="004B6609"/>
    <w:rsid w:val="004B6D69"/>
    <w:rsid w:val="004B6F98"/>
    <w:rsid w:val="004B71CE"/>
    <w:rsid w:val="004B727A"/>
    <w:rsid w:val="004C01DE"/>
    <w:rsid w:val="004C0EC8"/>
    <w:rsid w:val="004C1378"/>
    <w:rsid w:val="004C1631"/>
    <w:rsid w:val="004C1889"/>
    <w:rsid w:val="004C297C"/>
    <w:rsid w:val="004C2F74"/>
    <w:rsid w:val="004C32CC"/>
    <w:rsid w:val="004C4C4E"/>
    <w:rsid w:val="004C4F3C"/>
    <w:rsid w:val="004C4F76"/>
    <w:rsid w:val="004C5181"/>
    <w:rsid w:val="004C5BF9"/>
    <w:rsid w:val="004C5D55"/>
    <w:rsid w:val="004C630B"/>
    <w:rsid w:val="004C68EC"/>
    <w:rsid w:val="004C7619"/>
    <w:rsid w:val="004C7952"/>
    <w:rsid w:val="004C7CC2"/>
    <w:rsid w:val="004C7F61"/>
    <w:rsid w:val="004D047A"/>
    <w:rsid w:val="004D14EE"/>
    <w:rsid w:val="004D28B9"/>
    <w:rsid w:val="004D2CE5"/>
    <w:rsid w:val="004D3591"/>
    <w:rsid w:val="004D3849"/>
    <w:rsid w:val="004D3EFA"/>
    <w:rsid w:val="004D42D3"/>
    <w:rsid w:val="004D4509"/>
    <w:rsid w:val="004D451E"/>
    <w:rsid w:val="004D5708"/>
    <w:rsid w:val="004D58AC"/>
    <w:rsid w:val="004D6036"/>
    <w:rsid w:val="004D6394"/>
    <w:rsid w:val="004E01A9"/>
    <w:rsid w:val="004E1194"/>
    <w:rsid w:val="004E183E"/>
    <w:rsid w:val="004E1994"/>
    <w:rsid w:val="004E1A3F"/>
    <w:rsid w:val="004E1D19"/>
    <w:rsid w:val="004E2735"/>
    <w:rsid w:val="004E297B"/>
    <w:rsid w:val="004E2AB6"/>
    <w:rsid w:val="004E3301"/>
    <w:rsid w:val="004E3B25"/>
    <w:rsid w:val="004E4510"/>
    <w:rsid w:val="004E47E5"/>
    <w:rsid w:val="004E49D4"/>
    <w:rsid w:val="004E526B"/>
    <w:rsid w:val="004E5555"/>
    <w:rsid w:val="004E643A"/>
    <w:rsid w:val="004E6841"/>
    <w:rsid w:val="004E6BC9"/>
    <w:rsid w:val="004E7366"/>
    <w:rsid w:val="004E7447"/>
    <w:rsid w:val="004E77E3"/>
    <w:rsid w:val="004E785A"/>
    <w:rsid w:val="004E7B1A"/>
    <w:rsid w:val="004F00C0"/>
    <w:rsid w:val="004F05E0"/>
    <w:rsid w:val="004F08D8"/>
    <w:rsid w:val="004F27F1"/>
    <w:rsid w:val="004F2BF3"/>
    <w:rsid w:val="004F2D44"/>
    <w:rsid w:val="004F3C7F"/>
    <w:rsid w:val="004F3CE1"/>
    <w:rsid w:val="004F414B"/>
    <w:rsid w:val="004F437A"/>
    <w:rsid w:val="004F438D"/>
    <w:rsid w:val="004F4B83"/>
    <w:rsid w:val="004F4CA3"/>
    <w:rsid w:val="004F511C"/>
    <w:rsid w:val="004F5199"/>
    <w:rsid w:val="004F5A7C"/>
    <w:rsid w:val="004F5AA1"/>
    <w:rsid w:val="004F5F63"/>
    <w:rsid w:val="004F6348"/>
    <w:rsid w:val="004F6861"/>
    <w:rsid w:val="004F6F52"/>
    <w:rsid w:val="004F7FC6"/>
    <w:rsid w:val="005003E1"/>
    <w:rsid w:val="005005EA"/>
    <w:rsid w:val="00500953"/>
    <w:rsid w:val="00500C2E"/>
    <w:rsid w:val="00500C4B"/>
    <w:rsid w:val="005016C5"/>
    <w:rsid w:val="00501DCA"/>
    <w:rsid w:val="00502955"/>
    <w:rsid w:val="005035BC"/>
    <w:rsid w:val="005042F9"/>
    <w:rsid w:val="0050453C"/>
    <w:rsid w:val="00504D4D"/>
    <w:rsid w:val="00505228"/>
    <w:rsid w:val="005053A3"/>
    <w:rsid w:val="00505753"/>
    <w:rsid w:val="0050592D"/>
    <w:rsid w:val="005059A9"/>
    <w:rsid w:val="00505FF3"/>
    <w:rsid w:val="005062C5"/>
    <w:rsid w:val="005063E5"/>
    <w:rsid w:val="00506618"/>
    <w:rsid w:val="00506906"/>
    <w:rsid w:val="00506BC4"/>
    <w:rsid w:val="00507517"/>
    <w:rsid w:val="005078F6"/>
    <w:rsid w:val="00511348"/>
    <w:rsid w:val="00511709"/>
    <w:rsid w:val="00511DA6"/>
    <w:rsid w:val="00511F7F"/>
    <w:rsid w:val="0051223D"/>
    <w:rsid w:val="00512ED0"/>
    <w:rsid w:val="00513432"/>
    <w:rsid w:val="005148C2"/>
    <w:rsid w:val="00514CA0"/>
    <w:rsid w:val="00514CED"/>
    <w:rsid w:val="00514D09"/>
    <w:rsid w:val="00515BCA"/>
    <w:rsid w:val="00516A8F"/>
    <w:rsid w:val="0051709E"/>
    <w:rsid w:val="00520136"/>
    <w:rsid w:val="00520149"/>
    <w:rsid w:val="00520168"/>
    <w:rsid w:val="00520348"/>
    <w:rsid w:val="00521451"/>
    <w:rsid w:val="00521711"/>
    <w:rsid w:val="005217FC"/>
    <w:rsid w:val="0052199B"/>
    <w:rsid w:val="00522728"/>
    <w:rsid w:val="00522B6E"/>
    <w:rsid w:val="00523430"/>
    <w:rsid w:val="00523C44"/>
    <w:rsid w:val="00524670"/>
    <w:rsid w:val="005246CC"/>
    <w:rsid w:val="0052493D"/>
    <w:rsid w:val="00524993"/>
    <w:rsid w:val="00524D6E"/>
    <w:rsid w:val="00524EA5"/>
    <w:rsid w:val="00524F71"/>
    <w:rsid w:val="00525496"/>
    <w:rsid w:val="005254F8"/>
    <w:rsid w:val="00525988"/>
    <w:rsid w:val="005259F3"/>
    <w:rsid w:val="00525A18"/>
    <w:rsid w:val="00525B67"/>
    <w:rsid w:val="00526209"/>
    <w:rsid w:val="005272A0"/>
    <w:rsid w:val="005273D1"/>
    <w:rsid w:val="00527AB1"/>
    <w:rsid w:val="00530122"/>
    <w:rsid w:val="00530C40"/>
    <w:rsid w:val="00531457"/>
    <w:rsid w:val="0053188D"/>
    <w:rsid w:val="00531F82"/>
    <w:rsid w:val="00532675"/>
    <w:rsid w:val="00533198"/>
    <w:rsid w:val="005333A4"/>
    <w:rsid w:val="0053359E"/>
    <w:rsid w:val="00533A5E"/>
    <w:rsid w:val="00535C1D"/>
    <w:rsid w:val="005360DC"/>
    <w:rsid w:val="00536121"/>
    <w:rsid w:val="00536769"/>
    <w:rsid w:val="00536E91"/>
    <w:rsid w:val="00537B3D"/>
    <w:rsid w:val="00540771"/>
    <w:rsid w:val="00540A20"/>
    <w:rsid w:val="00541505"/>
    <w:rsid w:val="0054189F"/>
    <w:rsid w:val="005419E7"/>
    <w:rsid w:val="00541E06"/>
    <w:rsid w:val="00542611"/>
    <w:rsid w:val="005431D0"/>
    <w:rsid w:val="005439AF"/>
    <w:rsid w:val="00543B56"/>
    <w:rsid w:val="00543C23"/>
    <w:rsid w:val="00544072"/>
    <w:rsid w:val="00544518"/>
    <w:rsid w:val="00544573"/>
    <w:rsid w:val="00544EA3"/>
    <w:rsid w:val="00546658"/>
    <w:rsid w:val="005471AB"/>
    <w:rsid w:val="00547488"/>
    <w:rsid w:val="005478EF"/>
    <w:rsid w:val="00547B7E"/>
    <w:rsid w:val="00547C50"/>
    <w:rsid w:val="005508E9"/>
    <w:rsid w:val="00551F72"/>
    <w:rsid w:val="00552A25"/>
    <w:rsid w:val="00552D2F"/>
    <w:rsid w:val="005533F7"/>
    <w:rsid w:val="005544B8"/>
    <w:rsid w:val="005546B9"/>
    <w:rsid w:val="005547C7"/>
    <w:rsid w:val="00554F79"/>
    <w:rsid w:val="00555252"/>
    <w:rsid w:val="005554C8"/>
    <w:rsid w:val="00555A8E"/>
    <w:rsid w:val="00556594"/>
    <w:rsid w:val="00556C2E"/>
    <w:rsid w:val="00557BD1"/>
    <w:rsid w:val="00557C8A"/>
    <w:rsid w:val="00560057"/>
    <w:rsid w:val="0056100C"/>
    <w:rsid w:val="005616BC"/>
    <w:rsid w:val="005629CF"/>
    <w:rsid w:val="0056304D"/>
    <w:rsid w:val="005630DF"/>
    <w:rsid w:val="005632C7"/>
    <w:rsid w:val="0056438D"/>
    <w:rsid w:val="00564486"/>
    <w:rsid w:val="00564B4E"/>
    <w:rsid w:val="00565357"/>
    <w:rsid w:val="0056577C"/>
    <w:rsid w:val="0056648B"/>
    <w:rsid w:val="005677C7"/>
    <w:rsid w:val="005677D0"/>
    <w:rsid w:val="00570727"/>
    <w:rsid w:val="005707C4"/>
    <w:rsid w:val="00570BF8"/>
    <w:rsid w:val="00571045"/>
    <w:rsid w:val="00571288"/>
    <w:rsid w:val="00571552"/>
    <w:rsid w:val="00571E5A"/>
    <w:rsid w:val="00571E91"/>
    <w:rsid w:val="00572592"/>
    <w:rsid w:val="005730B2"/>
    <w:rsid w:val="0057335D"/>
    <w:rsid w:val="005736CF"/>
    <w:rsid w:val="00573EBC"/>
    <w:rsid w:val="0057430D"/>
    <w:rsid w:val="00575354"/>
    <w:rsid w:val="00576573"/>
    <w:rsid w:val="00576887"/>
    <w:rsid w:val="00577263"/>
    <w:rsid w:val="00577B24"/>
    <w:rsid w:val="00580168"/>
    <w:rsid w:val="005804F5"/>
    <w:rsid w:val="00581B8D"/>
    <w:rsid w:val="00581C02"/>
    <w:rsid w:val="00581C2A"/>
    <w:rsid w:val="005826E2"/>
    <w:rsid w:val="00582AC9"/>
    <w:rsid w:val="00583160"/>
    <w:rsid w:val="005838BA"/>
    <w:rsid w:val="00584024"/>
    <w:rsid w:val="00584222"/>
    <w:rsid w:val="00584AC6"/>
    <w:rsid w:val="00584AFC"/>
    <w:rsid w:val="00584D25"/>
    <w:rsid w:val="005853BF"/>
    <w:rsid w:val="00586008"/>
    <w:rsid w:val="00586941"/>
    <w:rsid w:val="00586D1A"/>
    <w:rsid w:val="00587231"/>
    <w:rsid w:val="005872C4"/>
    <w:rsid w:val="00587A0D"/>
    <w:rsid w:val="005904F4"/>
    <w:rsid w:val="00590AF9"/>
    <w:rsid w:val="00591C0D"/>
    <w:rsid w:val="00591CC7"/>
    <w:rsid w:val="00591D23"/>
    <w:rsid w:val="00592B8E"/>
    <w:rsid w:val="00593C53"/>
    <w:rsid w:val="00594A77"/>
    <w:rsid w:val="00595074"/>
    <w:rsid w:val="00595674"/>
    <w:rsid w:val="005967FA"/>
    <w:rsid w:val="00596880"/>
    <w:rsid w:val="005A0823"/>
    <w:rsid w:val="005A15A5"/>
    <w:rsid w:val="005A167B"/>
    <w:rsid w:val="005A1971"/>
    <w:rsid w:val="005A2571"/>
    <w:rsid w:val="005A32B9"/>
    <w:rsid w:val="005A37CC"/>
    <w:rsid w:val="005A442D"/>
    <w:rsid w:val="005A4809"/>
    <w:rsid w:val="005A60B5"/>
    <w:rsid w:val="005A6869"/>
    <w:rsid w:val="005A6AB3"/>
    <w:rsid w:val="005A6C84"/>
    <w:rsid w:val="005A6E1A"/>
    <w:rsid w:val="005B0031"/>
    <w:rsid w:val="005B042B"/>
    <w:rsid w:val="005B0437"/>
    <w:rsid w:val="005B06C3"/>
    <w:rsid w:val="005B09B8"/>
    <w:rsid w:val="005B1762"/>
    <w:rsid w:val="005B1FF6"/>
    <w:rsid w:val="005B223A"/>
    <w:rsid w:val="005B2390"/>
    <w:rsid w:val="005B2471"/>
    <w:rsid w:val="005B2DEF"/>
    <w:rsid w:val="005B2ECA"/>
    <w:rsid w:val="005B2F1A"/>
    <w:rsid w:val="005B2F1C"/>
    <w:rsid w:val="005B31F3"/>
    <w:rsid w:val="005B3C22"/>
    <w:rsid w:val="005B44CE"/>
    <w:rsid w:val="005B4A40"/>
    <w:rsid w:val="005B4AD3"/>
    <w:rsid w:val="005B52F6"/>
    <w:rsid w:val="005B5758"/>
    <w:rsid w:val="005B5B81"/>
    <w:rsid w:val="005B65A3"/>
    <w:rsid w:val="005B65A5"/>
    <w:rsid w:val="005B698D"/>
    <w:rsid w:val="005B781C"/>
    <w:rsid w:val="005B7D29"/>
    <w:rsid w:val="005C01E5"/>
    <w:rsid w:val="005C0389"/>
    <w:rsid w:val="005C133E"/>
    <w:rsid w:val="005C1368"/>
    <w:rsid w:val="005C33C1"/>
    <w:rsid w:val="005C33D5"/>
    <w:rsid w:val="005C434A"/>
    <w:rsid w:val="005C4607"/>
    <w:rsid w:val="005C5678"/>
    <w:rsid w:val="005C58AA"/>
    <w:rsid w:val="005C717E"/>
    <w:rsid w:val="005C72B6"/>
    <w:rsid w:val="005C7608"/>
    <w:rsid w:val="005D059F"/>
    <w:rsid w:val="005D0C94"/>
    <w:rsid w:val="005D0FD3"/>
    <w:rsid w:val="005D11B4"/>
    <w:rsid w:val="005D137A"/>
    <w:rsid w:val="005D13F1"/>
    <w:rsid w:val="005D1C4F"/>
    <w:rsid w:val="005D1DC1"/>
    <w:rsid w:val="005D23A4"/>
    <w:rsid w:val="005D3158"/>
    <w:rsid w:val="005D34EE"/>
    <w:rsid w:val="005D36C1"/>
    <w:rsid w:val="005D3954"/>
    <w:rsid w:val="005D39C5"/>
    <w:rsid w:val="005D42B8"/>
    <w:rsid w:val="005D5024"/>
    <w:rsid w:val="005D58A7"/>
    <w:rsid w:val="005D5B6D"/>
    <w:rsid w:val="005D5D89"/>
    <w:rsid w:val="005D5EB9"/>
    <w:rsid w:val="005D6767"/>
    <w:rsid w:val="005D6BD6"/>
    <w:rsid w:val="005D6C2D"/>
    <w:rsid w:val="005D6D40"/>
    <w:rsid w:val="005D7720"/>
    <w:rsid w:val="005D7F3D"/>
    <w:rsid w:val="005E0D9D"/>
    <w:rsid w:val="005E1548"/>
    <w:rsid w:val="005E155B"/>
    <w:rsid w:val="005E1F13"/>
    <w:rsid w:val="005E20CB"/>
    <w:rsid w:val="005E4037"/>
    <w:rsid w:val="005E4338"/>
    <w:rsid w:val="005E53B0"/>
    <w:rsid w:val="005E56A7"/>
    <w:rsid w:val="005E59FA"/>
    <w:rsid w:val="005E6182"/>
    <w:rsid w:val="005E6968"/>
    <w:rsid w:val="005E6B4E"/>
    <w:rsid w:val="005E7677"/>
    <w:rsid w:val="005E7963"/>
    <w:rsid w:val="005E7BF9"/>
    <w:rsid w:val="005E7F83"/>
    <w:rsid w:val="005F00EC"/>
    <w:rsid w:val="005F090E"/>
    <w:rsid w:val="005F0ECB"/>
    <w:rsid w:val="005F109D"/>
    <w:rsid w:val="005F2154"/>
    <w:rsid w:val="005F3B3C"/>
    <w:rsid w:val="005F3DD8"/>
    <w:rsid w:val="005F478C"/>
    <w:rsid w:val="005F4B14"/>
    <w:rsid w:val="005F4DCA"/>
    <w:rsid w:val="005F50C4"/>
    <w:rsid w:val="005F55F1"/>
    <w:rsid w:val="005F5BB5"/>
    <w:rsid w:val="005F6259"/>
    <w:rsid w:val="005F632E"/>
    <w:rsid w:val="005F63D1"/>
    <w:rsid w:val="005F641B"/>
    <w:rsid w:val="005F6890"/>
    <w:rsid w:val="005F6F7B"/>
    <w:rsid w:val="0060049D"/>
    <w:rsid w:val="006005BD"/>
    <w:rsid w:val="00601127"/>
    <w:rsid w:val="00602C69"/>
    <w:rsid w:val="006036AD"/>
    <w:rsid w:val="00603CA8"/>
    <w:rsid w:val="00604B16"/>
    <w:rsid w:val="00604CFE"/>
    <w:rsid w:val="006054E7"/>
    <w:rsid w:val="00605ACE"/>
    <w:rsid w:val="006065A9"/>
    <w:rsid w:val="00606666"/>
    <w:rsid w:val="006068F3"/>
    <w:rsid w:val="00606F45"/>
    <w:rsid w:val="00610324"/>
    <w:rsid w:val="00610418"/>
    <w:rsid w:val="00610E6F"/>
    <w:rsid w:val="00611850"/>
    <w:rsid w:val="006135B7"/>
    <w:rsid w:val="006137BD"/>
    <w:rsid w:val="00613C1E"/>
    <w:rsid w:val="00614215"/>
    <w:rsid w:val="006143F9"/>
    <w:rsid w:val="00614F49"/>
    <w:rsid w:val="00615634"/>
    <w:rsid w:val="00615849"/>
    <w:rsid w:val="00615E6C"/>
    <w:rsid w:val="006179E1"/>
    <w:rsid w:val="0062012F"/>
    <w:rsid w:val="0062061D"/>
    <w:rsid w:val="00620914"/>
    <w:rsid w:val="00620E96"/>
    <w:rsid w:val="00622D48"/>
    <w:rsid w:val="0062307B"/>
    <w:rsid w:val="006243C3"/>
    <w:rsid w:val="00624635"/>
    <w:rsid w:val="00624725"/>
    <w:rsid w:val="00624B1F"/>
    <w:rsid w:val="00625631"/>
    <w:rsid w:val="00625BD4"/>
    <w:rsid w:val="006262DB"/>
    <w:rsid w:val="00626D51"/>
    <w:rsid w:val="00626E27"/>
    <w:rsid w:val="00627375"/>
    <w:rsid w:val="00627D39"/>
    <w:rsid w:val="00630010"/>
    <w:rsid w:val="006307E3"/>
    <w:rsid w:val="00630B1B"/>
    <w:rsid w:val="00630E59"/>
    <w:rsid w:val="00631578"/>
    <w:rsid w:val="00631583"/>
    <w:rsid w:val="00631D71"/>
    <w:rsid w:val="00632883"/>
    <w:rsid w:val="00633753"/>
    <w:rsid w:val="00633C51"/>
    <w:rsid w:val="00633FDF"/>
    <w:rsid w:val="006341F8"/>
    <w:rsid w:val="0063491F"/>
    <w:rsid w:val="006366F4"/>
    <w:rsid w:val="00640100"/>
    <w:rsid w:val="00640294"/>
    <w:rsid w:val="0064069D"/>
    <w:rsid w:val="00641B12"/>
    <w:rsid w:val="00641BB5"/>
    <w:rsid w:val="00641EAE"/>
    <w:rsid w:val="00641F36"/>
    <w:rsid w:val="00642815"/>
    <w:rsid w:val="00642E5E"/>
    <w:rsid w:val="00643A0B"/>
    <w:rsid w:val="00644CA8"/>
    <w:rsid w:val="006450F5"/>
    <w:rsid w:val="00645473"/>
    <w:rsid w:val="0064586D"/>
    <w:rsid w:val="0064649E"/>
    <w:rsid w:val="00646883"/>
    <w:rsid w:val="00646ADB"/>
    <w:rsid w:val="00646C06"/>
    <w:rsid w:val="006472EF"/>
    <w:rsid w:val="00650741"/>
    <w:rsid w:val="006516E3"/>
    <w:rsid w:val="00651961"/>
    <w:rsid w:val="00651EA6"/>
    <w:rsid w:val="00651F38"/>
    <w:rsid w:val="006520D6"/>
    <w:rsid w:val="00652567"/>
    <w:rsid w:val="00652610"/>
    <w:rsid w:val="00653206"/>
    <w:rsid w:val="00653439"/>
    <w:rsid w:val="00653EE7"/>
    <w:rsid w:val="0065587F"/>
    <w:rsid w:val="00656C52"/>
    <w:rsid w:val="00657DEE"/>
    <w:rsid w:val="006604D1"/>
    <w:rsid w:val="00660722"/>
    <w:rsid w:val="00660816"/>
    <w:rsid w:val="0066107D"/>
    <w:rsid w:val="00661882"/>
    <w:rsid w:val="00661987"/>
    <w:rsid w:val="00661CB2"/>
    <w:rsid w:val="00661D57"/>
    <w:rsid w:val="00662D50"/>
    <w:rsid w:val="00663099"/>
    <w:rsid w:val="00663656"/>
    <w:rsid w:val="00663E6F"/>
    <w:rsid w:val="00664309"/>
    <w:rsid w:val="006646A3"/>
    <w:rsid w:val="00664F08"/>
    <w:rsid w:val="00666709"/>
    <w:rsid w:val="0066674D"/>
    <w:rsid w:val="00666D33"/>
    <w:rsid w:val="00667258"/>
    <w:rsid w:val="006675D1"/>
    <w:rsid w:val="00670450"/>
    <w:rsid w:val="0067113C"/>
    <w:rsid w:val="00671385"/>
    <w:rsid w:val="00672147"/>
    <w:rsid w:val="006738E4"/>
    <w:rsid w:val="006738E6"/>
    <w:rsid w:val="00673AAB"/>
    <w:rsid w:val="00673FDA"/>
    <w:rsid w:val="00674AD3"/>
    <w:rsid w:val="0067540E"/>
    <w:rsid w:val="00675CC4"/>
    <w:rsid w:val="0067691E"/>
    <w:rsid w:val="00676AAF"/>
    <w:rsid w:val="00677006"/>
    <w:rsid w:val="006804A2"/>
    <w:rsid w:val="006807D7"/>
    <w:rsid w:val="006816D0"/>
    <w:rsid w:val="00682203"/>
    <w:rsid w:val="00682D3A"/>
    <w:rsid w:val="0068429F"/>
    <w:rsid w:val="006843B4"/>
    <w:rsid w:val="00685A9C"/>
    <w:rsid w:val="00685B7B"/>
    <w:rsid w:val="00685F2E"/>
    <w:rsid w:val="00686160"/>
    <w:rsid w:val="00686986"/>
    <w:rsid w:val="006901E0"/>
    <w:rsid w:val="00691517"/>
    <w:rsid w:val="006917CF"/>
    <w:rsid w:val="0069191E"/>
    <w:rsid w:val="00691F55"/>
    <w:rsid w:val="00692BDA"/>
    <w:rsid w:val="006930FB"/>
    <w:rsid w:val="0069438F"/>
    <w:rsid w:val="006945B5"/>
    <w:rsid w:val="006945CB"/>
    <w:rsid w:val="00694E23"/>
    <w:rsid w:val="00694F88"/>
    <w:rsid w:val="00695BBB"/>
    <w:rsid w:val="00696C48"/>
    <w:rsid w:val="006A0440"/>
    <w:rsid w:val="006A0A40"/>
    <w:rsid w:val="006A1E45"/>
    <w:rsid w:val="006A1E95"/>
    <w:rsid w:val="006A2576"/>
    <w:rsid w:val="006A31A3"/>
    <w:rsid w:val="006A4203"/>
    <w:rsid w:val="006A49DE"/>
    <w:rsid w:val="006A5183"/>
    <w:rsid w:val="006A5473"/>
    <w:rsid w:val="006A5C32"/>
    <w:rsid w:val="006A6099"/>
    <w:rsid w:val="006A64E3"/>
    <w:rsid w:val="006A6751"/>
    <w:rsid w:val="006A6847"/>
    <w:rsid w:val="006A6CB0"/>
    <w:rsid w:val="006A6EA2"/>
    <w:rsid w:val="006B0EDE"/>
    <w:rsid w:val="006B13C8"/>
    <w:rsid w:val="006B153E"/>
    <w:rsid w:val="006B1C2D"/>
    <w:rsid w:val="006B27C2"/>
    <w:rsid w:val="006B2801"/>
    <w:rsid w:val="006B36AA"/>
    <w:rsid w:val="006B44ED"/>
    <w:rsid w:val="006B5390"/>
    <w:rsid w:val="006B5867"/>
    <w:rsid w:val="006B5F5A"/>
    <w:rsid w:val="006B6729"/>
    <w:rsid w:val="006B6C6E"/>
    <w:rsid w:val="006C0284"/>
    <w:rsid w:val="006C09C8"/>
    <w:rsid w:val="006C100C"/>
    <w:rsid w:val="006C179E"/>
    <w:rsid w:val="006C22BD"/>
    <w:rsid w:val="006C2303"/>
    <w:rsid w:val="006C2C4F"/>
    <w:rsid w:val="006C30AF"/>
    <w:rsid w:val="006C3689"/>
    <w:rsid w:val="006C3CE9"/>
    <w:rsid w:val="006C51E4"/>
    <w:rsid w:val="006C52A0"/>
    <w:rsid w:val="006C561F"/>
    <w:rsid w:val="006C563D"/>
    <w:rsid w:val="006C57C9"/>
    <w:rsid w:val="006C585B"/>
    <w:rsid w:val="006C68B7"/>
    <w:rsid w:val="006C7007"/>
    <w:rsid w:val="006C7155"/>
    <w:rsid w:val="006C75C9"/>
    <w:rsid w:val="006D0CB2"/>
    <w:rsid w:val="006D10D4"/>
    <w:rsid w:val="006D12CB"/>
    <w:rsid w:val="006D1A38"/>
    <w:rsid w:val="006D286F"/>
    <w:rsid w:val="006D3770"/>
    <w:rsid w:val="006D377A"/>
    <w:rsid w:val="006D4187"/>
    <w:rsid w:val="006D419B"/>
    <w:rsid w:val="006D4511"/>
    <w:rsid w:val="006D474C"/>
    <w:rsid w:val="006D5052"/>
    <w:rsid w:val="006D628B"/>
    <w:rsid w:val="006D7485"/>
    <w:rsid w:val="006D78D8"/>
    <w:rsid w:val="006E0442"/>
    <w:rsid w:val="006E06F9"/>
    <w:rsid w:val="006E088E"/>
    <w:rsid w:val="006E1AA6"/>
    <w:rsid w:val="006E1BBB"/>
    <w:rsid w:val="006E26BE"/>
    <w:rsid w:val="006E2D5C"/>
    <w:rsid w:val="006E3E91"/>
    <w:rsid w:val="006E4C50"/>
    <w:rsid w:val="006E5A70"/>
    <w:rsid w:val="006E5D9A"/>
    <w:rsid w:val="006E6DF2"/>
    <w:rsid w:val="006E77C5"/>
    <w:rsid w:val="006E784A"/>
    <w:rsid w:val="006E7AF8"/>
    <w:rsid w:val="006F0F75"/>
    <w:rsid w:val="006F2BC5"/>
    <w:rsid w:val="006F2FFB"/>
    <w:rsid w:val="006F3517"/>
    <w:rsid w:val="006F3AD4"/>
    <w:rsid w:val="006F4493"/>
    <w:rsid w:val="006F45F6"/>
    <w:rsid w:val="006F5133"/>
    <w:rsid w:val="006F5783"/>
    <w:rsid w:val="006F6601"/>
    <w:rsid w:val="006F666C"/>
    <w:rsid w:val="006F6949"/>
    <w:rsid w:val="006F69D3"/>
    <w:rsid w:val="006F6BCC"/>
    <w:rsid w:val="006F737B"/>
    <w:rsid w:val="006F742C"/>
    <w:rsid w:val="006F7520"/>
    <w:rsid w:val="006F7E0F"/>
    <w:rsid w:val="007000EB"/>
    <w:rsid w:val="0070010F"/>
    <w:rsid w:val="007010A3"/>
    <w:rsid w:val="00702005"/>
    <w:rsid w:val="00702EB8"/>
    <w:rsid w:val="00703E03"/>
    <w:rsid w:val="00703FA4"/>
    <w:rsid w:val="0070426D"/>
    <w:rsid w:val="0070492A"/>
    <w:rsid w:val="00705295"/>
    <w:rsid w:val="0070586B"/>
    <w:rsid w:val="00706F64"/>
    <w:rsid w:val="007077F4"/>
    <w:rsid w:val="00707CC8"/>
    <w:rsid w:val="007116CB"/>
    <w:rsid w:val="007119E5"/>
    <w:rsid w:val="00711A43"/>
    <w:rsid w:val="00711C77"/>
    <w:rsid w:val="00711F15"/>
    <w:rsid w:val="007127C9"/>
    <w:rsid w:val="00712A7E"/>
    <w:rsid w:val="00713986"/>
    <w:rsid w:val="00714028"/>
    <w:rsid w:val="007140BB"/>
    <w:rsid w:val="00714136"/>
    <w:rsid w:val="00714A28"/>
    <w:rsid w:val="00714F4A"/>
    <w:rsid w:val="00715FD7"/>
    <w:rsid w:val="00716D9A"/>
    <w:rsid w:val="00717039"/>
    <w:rsid w:val="00717086"/>
    <w:rsid w:val="007170FA"/>
    <w:rsid w:val="007175A9"/>
    <w:rsid w:val="00717DA8"/>
    <w:rsid w:val="00717F67"/>
    <w:rsid w:val="00720266"/>
    <w:rsid w:val="00720399"/>
    <w:rsid w:val="00720D2C"/>
    <w:rsid w:val="00721110"/>
    <w:rsid w:val="007224C9"/>
    <w:rsid w:val="00722513"/>
    <w:rsid w:val="00722FAB"/>
    <w:rsid w:val="007235EF"/>
    <w:rsid w:val="00723A06"/>
    <w:rsid w:val="00724889"/>
    <w:rsid w:val="00724C25"/>
    <w:rsid w:val="00724E1E"/>
    <w:rsid w:val="007252F1"/>
    <w:rsid w:val="0072556B"/>
    <w:rsid w:val="007259BB"/>
    <w:rsid w:val="00725B1C"/>
    <w:rsid w:val="00725E16"/>
    <w:rsid w:val="00725E54"/>
    <w:rsid w:val="00726122"/>
    <w:rsid w:val="007261CD"/>
    <w:rsid w:val="007263EF"/>
    <w:rsid w:val="00726B3A"/>
    <w:rsid w:val="00726E4B"/>
    <w:rsid w:val="007270AF"/>
    <w:rsid w:val="00727107"/>
    <w:rsid w:val="007274E5"/>
    <w:rsid w:val="00727941"/>
    <w:rsid w:val="00727BF3"/>
    <w:rsid w:val="0073035D"/>
    <w:rsid w:val="00730452"/>
    <w:rsid w:val="0073052B"/>
    <w:rsid w:val="007310DD"/>
    <w:rsid w:val="00731329"/>
    <w:rsid w:val="00731ACA"/>
    <w:rsid w:val="00731C33"/>
    <w:rsid w:val="007334E1"/>
    <w:rsid w:val="00733C1F"/>
    <w:rsid w:val="00734B04"/>
    <w:rsid w:val="00735099"/>
    <w:rsid w:val="007350BE"/>
    <w:rsid w:val="00735A17"/>
    <w:rsid w:val="00735B3F"/>
    <w:rsid w:val="00735CEA"/>
    <w:rsid w:val="00735DAC"/>
    <w:rsid w:val="00736567"/>
    <w:rsid w:val="007365CB"/>
    <w:rsid w:val="007368E1"/>
    <w:rsid w:val="00737BC7"/>
    <w:rsid w:val="00737CC4"/>
    <w:rsid w:val="00741742"/>
    <w:rsid w:val="00741768"/>
    <w:rsid w:val="00741994"/>
    <w:rsid w:val="00742D9E"/>
    <w:rsid w:val="00743246"/>
    <w:rsid w:val="007436B3"/>
    <w:rsid w:val="00743BC1"/>
    <w:rsid w:val="007451F3"/>
    <w:rsid w:val="0074522F"/>
    <w:rsid w:val="00745BAD"/>
    <w:rsid w:val="00745E9F"/>
    <w:rsid w:val="00747066"/>
    <w:rsid w:val="007478A1"/>
    <w:rsid w:val="00750247"/>
    <w:rsid w:val="007508E4"/>
    <w:rsid w:val="00750C52"/>
    <w:rsid w:val="00751819"/>
    <w:rsid w:val="00751B0B"/>
    <w:rsid w:val="00751D82"/>
    <w:rsid w:val="007526D0"/>
    <w:rsid w:val="0075270F"/>
    <w:rsid w:val="00752A6F"/>
    <w:rsid w:val="007539D9"/>
    <w:rsid w:val="00754240"/>
    <w:rsid w:val="00754413"/>
    <w:rsid w:val="007548C0"/>
    <w:rsid w:val="00754B87"/>
    <w:rsid w:val="00755365"/>
    <w:rsid w:val="00755D37"/>
    <w:rsid w:val="007560A4"/>
    <w:rsid w:val="0075791F"/>
    <w:rsid w:val="00760679"/>
    <w:rsid w:val="00760B28"/>
    <w:rsid w:val="0076108D"/>
    <w:rsid w:val="00761CBB"/>
    <w:rsid w:val="00762468"/>
    <w:rsid w:val="007629DE"/>
    <w:rsid w:val="00763D45"/>
    <w:rsid w:val="007646F6"/>
    <w:rsid w:val="0076488D"/>
    <w:rsid w:val="00765545"/>
    <w:rsid w:val="00765852"/>
    <w:rsid w:val="007659EB"/>
    <w:rsid w:val="007663E1"/>
    <w:rsid w:val="00767571"/>
    <w:rsid w:val="00767887"/>
    <w:rsid w:val="00771C6D"/>
    <w:rsid w:val="00771F08"/>
    <w:rsid w:val="0077323B"/>
    <w:rsid w:val="007749B1"/>
    <w:rsid w:val="00775311"/>
    <w:rsid w:val="007753D6"/>
    <w:rsid w:val="0077621F"/>
    <w:rsid w:val="007766A2"/>
    <w:rsid w:val="007803B2"/>
    <w:rsid w:val="0078076A"/>
    <w:rsid w:val="00780AAA"/>
    <w:rsid w:val="00781479"/>
    <w:rsid w:val="00781B41"/>
    <w:rsid w:val="00781B8B"/>
    <w:rsid w:val="00781D8A"/>
    <w:rsid w:val="0078206F"/>
    <w:rsid w:val="00783864"/>
    <w:rsid w:val="00783CB9"/>
    <w:rsid w:val="00784FF1"/>
    <w:rsid w:val="00787126"/>
    <w:rsid w:val="007871F7"/>
    <w:rsid w:val="007873B7"/>
    <w:rsid w:val="007877B6"/>
    <w:rsid w:val="00790157"/>
    <w:rsid w:val="0079029A"/>
    <w:rsid w:val="007905E2"/>
    <w:rsid w:val="00790E11"/>
    <w:rsid w:val="00791E56"/>
    <w:rsid w:val="00792C69"/>
    <w:rsid w:val="00792E24"/>
    <w:rsid w:val="007934D7"/>
    <w:rsid w:val="0079461C"/>
    <w:rsid w:val="007947AD"/>
    <w:rsid w:val="007949D3"/>
    <w:rsid w:val="0079637F"/>
    <w:rsid w:val="00796730"/>
    <w:rsid w:val="00797E91"/>
    <w:rsid w:val="007A0B3B"/>
    <w:rsid w:val="007A121E"/>
    <w:rsid w:val="007A1306"/>
    <w:rsid w:val="007A1FF2"/>
    <w:rsid w:val="007A2D3D"/>
    <w:rsid w:val="007A39C7"/>
    <w:rsid w:val="007A441A"/>
    <w:rsid w:val="007A5D40"/>
    <w:rsid w:val="007A6127"/>
    <w:rsid w:val="007A637A"/>
    <w:rsid w:val="007A646E"/>
    <w:rsid w:val="007A6AB5"/>
    <w:rsid w:val="007A758F"/>
    <w:rsid w:val="007A7727"/>
    <w:rsid w:val="007A78EE"/>
    <w:rsid w:val="007A7EEF"/>
    <w:rsid w:val="007B1441"/>
    <w:rsid w:val="007B30BD"/>
    <w:rsid w:val="007B362E"/>
    <w:rsid w:val="007B3793"/>
    <w:rsid w:val="007B395B"/>
    <w:rsid w:val="007B39A9"/>
    <w:rsid w:val="007B3AFA"/>
    <w:rsid w:val="007B3B57"/>
    <w:rsid w:val="007B3D4D"/>
    <w:rsid w:val="007B3D5C"/>
    <w:rsid w:val="007B4D45"/>
    <w:rsid w:val="007B5349"/>
    <w:rsid w:val="007B535A"/>
    <w:rsid w:val="007B5462"/>
    <w:rsid w:val="007B5526"/>
    <w:rsid w:val="007B560D"/>
    <w:rsid w:val="007B5999"/>
    <w:rsid w:val="007B5A35"/>
    <w:rsid w:val="007B62A1"/>
    <w:rsid w:val="007B6C21"/>
    <w:rsid w:val="007B7214"/>
    <w:rsid w:val="007B73DE"/>
    <w:rsid w:val="007B74DB"/>
    <w:rsid w:val="007B7742"/>
    <w:rsid w:val="007B7C4D"/>
    <w:rsid w:val="007B7CA9"/>
    <w:rsid w:val="007B7F2B"/>
    <w:rsid w:val="007C0FE6"/>
    <w:rsid w:val="007C1099"/>
    <w:rsid w:val="007C154E"/>
    <w:rsid w:val="007C253D"/>
    <w:rsid w:val="007C2CF1"/>
    <w:rsid w:val="007C31BA"/>
    <w:rsid w:val="007C3646"/>
    <w:rsid w:val="007C3DEF"/>
    <w:rsid w:val="007C3E6F"/>
    <w:rsid w:val="007C434F"/>
    <w:rsid w:val="007C441B"/>
    <w:rsid w:val="007C4456"/>
    <w:rsid w:val="007C463C"/>
    <w:rsid w:val="007C4946"/>
    <w:rsid w:val="007C4951"/>
    <w:rsid w:val="007C49F6"/>
    <w:rsid w:val="007C4D1D"/>
    <w:rsid w:val="007C4DFF"/>
    <w:rsid w:val="007C4E44"/>
    <w:rsid w:val="007C529B"/>
    <w:rsid w:val="007C5B50"/>
    <w:rsid w:val="007C6494"/>
    <w:rsid w:val="007C6762"/>
    <w:rsid w:val="007C6C3F"/>
    <w:rsid w:val="007C6F58"/>
    <w:rsid w:val="007D0171"/>
    <w:rsid w:val="007D0C91"/>
    <w:rsid w:val="007D0EB9"/>
    <w:rsid w:val="007D1BCA"/>
    <w:rsid w:val="007D32B1"/>
    <w:rsid w:val="007D38A7"/>
    <w:rsid w:val="007D435E"/>
    <w:rsid w:val="007D4D5D"/>
    <w:rsid w:val="007D4EBD"/>
    <w:rsid w:val="007D572E"/>
    <w:rsid w:val="007D5920"/>
    <w:rsid w:val="007D6009"/>
    <w:rsid w:val="007D636F"/>
    <w:rsid w:val="007D6BDD"/>
    <w:rsid w:val="007D7654"/>
    <w:rsid w:val="007E0497"/>
    <w:rsid w:val="007E04CB"/>
    <w:rsid w:val="007E09AA"/>
    <w:rsid w:val="007E0AC7"/>
    <w:rsid w:val="007E106F"/>
    <w:rsid w:val="007E13B1"/>
    <w:rsid w:val="007E1526"/>
    <w:rsid w:val="007E1E36"/>
    <w:rsid w:val="007E26A7"/>
    <w:rsid w:val="007E2778"/>
    <w:rsid w:val="007E2DDF"/>
    <w:rsid w:val="007E2E14"/>
    <w:rsid w:val="007E336F"/>
    <w:rsid w:val="007E4015"/>
    <w:rsid w:val="007E4524"/>
    <w:rsid w:val="007E51E0"/>
    <w:rsid w:val="007E7BD2"/>
    <w:rsid w:val="007F0239"/>
    <w:rsid w:val="007F1035"/>
    <w:rsid w:val="007F17FE"/>
    <w:rsid w:val="007F2388"/>
    <w:rsid w:val="007F2512"/>
    <w:rsid w:val="007F3401"/>
    <w:rsid w:val="007F3A38"/>
    <w:rsid w:val="007F4108"/>
    <w:rsid w:val="007F4CB7"/>
    <w:rsid w:val="007F576C"/>
    <w:rsid w:val="007F5A19"/>
    <w:rsid w:val="007F5C65"/>
    <w:rsid w:val="007F5E51"/>
    <w:rsid w:val="007F63A0"/>
    <w:rsid w:val="007F7928"/>
    <w:rsid w:val="0080021F"/>
    <w:rsid w:val="00800878"/>
    <w:rsid w:val="00801B06"/>
    <w:rsid w:val="0080253E"/>
    <w:rsid w:val="008025F9"/>
    <w:rsid w:val="008026D2"/>
    <w:rsid w:val="00802EA8"/>
    <w:rsid w:val="00803624"/>
    <w:rsid w:val="00804410"/>
    <w:rsid w:val="00804D9F"/>
    <w:rsid w:val="008062DF"/>
    <w:rsid w:val="008064E9"/>
    <w:rsid w:val="008066C0"/>
    <w:rsid w:val="00806B54"/>
    <w:rsid w:val="0081082C"/>
    <w:rsid w:val="00810971"/>
    <w:rsid w:val="00810ABD"/>
    <w:rsid w:val="00811625"/>
    <w:rsid w:val="00811CF8"/>
    <w:rsid w:val="00811D7D"/>
    <w:rsid w:val="008126FB"/>
    <w:rsid w:val="0081306F"/>
    <w:rsid w:val="008132F9"/>
    <w:rsid w:val="0081341A"/>
    <w:rsid w:val="00813DAD"/>
    <w:rsid w:val="00814A8B"/>
    <w:rsid w:val="008150F6"/>
    <w:rsid w:val="0081525B"/>
    <w:rsid w:val="00815F6F"/>
    <w:rsid w:val="0081637E"/>
    <w:rsid w:val="0081687F"/>
    <w:rsid w:val="008168CD"/>
    <w:rsid w:val="008171C8"/>
    <w:rsid w:val="00817340"/>
    <w:rsid w:val="008175FB"/>
    <w:rsid w:val="00817F34"/>
    <w:rsid w:val="008201D6"/>
    <w:rsid w:val="00820F08"/>
    <w:rsid w:val="00820F13"/>
    <w:rsid w:val="00821C49"/>
    <w:rsid w:val="00822259"/>
    <w:rsid w:val="00822303"/>
    <w:rsid w:val="00824123"/>
    <w:rsid w:val="00824ED5"/>
    <w:rsid w:val="0082551C"/>
    <w:rsid w:val="00825E40"/>
    <w:rsid w:val="00826B89"/>
    <w:rsid w:val="0083121F"/>
    <w:rsid w:val="00831616"/>
    <w:rsid w:val="00831B6A"/>
    <w:rsid w:val="0083253E"/>
    <w:rsid w:val="0083254D"/>
    <w:rsid w:val="008329FF"/>
    <w:rsid w:val="00833B4F"/>
    <w:rsid w:val="00835AD4"/>
    <w:rsid w:val="00835BC3"/>
    <w:rsid w:val="008361EC"/>
    <w:rsid w:val="008365E8"/>
    <w:rsid w:val="00836AA6"/>
    <w:rsid w:val="00836AEF"/>
    <w:rsid w:val="00836C8D"/>
    <w:rsid w:val="008377C9"/>
    <w:rsid w:val="00837BEE"/>
    <w:rsid w:val="00837E27"/>
    <w:rsid w:val="0084001D"/>
    <w:rsid w:val="00840C28"/>
    <w:rsid w:val="00841687"/>
    <w:rsid w:val="008421F7"/>
    <w:rsid w:val="00842B5C"/>
    <w:rsid w:val="00842E1B"/>
    <w:rsid w:val="00843C5C"/>
    <w:rsid w:val="00843D7E"/>
    <w:rsid w:val="008443EC"/>
    <w:rsid w:val="00844C2D"/>
    <w:rsid w:val="00844F2E"/>
    <w:rsid w:val="00845058"/>
    <w:rsid w:val="00845E9F"/>
    <w:rsid w:val="008462F5"/>
    <w:rsid w:val="008467F8"/>
    <w:rsid w:val="00846CEB"/>
    <w:rsid w:val="00847145"/>
    <w:rsid w:val="00847813"/>
    <w:rsid w:val="008509AE"/>
    <w:rsid w:val="00850B6B"/>
    <w:rsid w:val="00850B76"/>
    <w:rsid w:val="00850D91"/>
    <w:rsid w:val="008514D6"/>
    <w:rsid w:val="00851D08"/>
    <w:rsid w:val="00852833"/>
    <w:rsid w:val="008528A5"/>
    <w:rsid w:val="00852AA6"/>
    <w:rsid w:val="00853500"/>
    <w:rsid w:val="00854B05"/>
    <w:rsid w:val="00854BB0"/>
    <w:rsid w:val="00854BBE"/>
    <w:rsid w:val="00854BCA"/>
    <w:rsid w:val="00854E7F"/>
    <w:rsid w:val="0085515C"/>
    <w:rsid w:val="0085559A"/>
    <w:rsid w:val="00856537"/>
    <w:rsid w:val="008566A4"/>
    <w:rsid w:val="00856B76"/>
    <w:rsid w:val="00856C69"/>
    <w:rsid w:val="00857B3A"/>
    <w:rsid w:val="008603C0"/>
    <w:rsid w:val="00861893"/>
    <w:rsid w:val="008619FD"/>
    <w:rsid w:val="00862558"/>
    <w:rsid w:val="008629F1"/>
    <w:rsid w:val="00862C79"/>
    <w:rsid w:val="00862E86"/>
    <w:rsid w:val="008632D7"/>
    <w:rsid w:val="008637B5"/>
    <w:rsid w:val="008638BC"/>
    <w:rsid w:val="00863A30"/>
    <w:rsid w:val="00864B5B"/>
    <w:rsid w:val="00864F61"/>
    <w:rsid w:val="008657BC"/>
    <w:rsid w:val="008658E0"/>
    <w:rsid w:val="0086658D"/>
    <w:rsid w:val="008666F9"/>
    <w:rsid w:val="00867014"/>
    <w:rsid w:val="00867B69"/>
    <w:rsid w:val="00870485"/>
    <w:rsid w:val="008709D9"/>
    <w:rsid w:val="00871037"/>
    <w:rsid w:val="00871A7E"/>
    <w:rsid w:val="00872899"/>
    <w:rsid w:val="00873756"/>
    <w:rsid w:val="00873EA1"/>
    <w:rsid w:val="008747A2"/>
    <w:rsid w:val="00874AE4"/>
    <w:rsid w:val="00875704"/>
    <w:rsid w:val="0087572F"/>
    <w:rsid w:val="00876199"/>
    <w:rsid w:val="00876891"/>
    <w:rsid w:val="00876DCD"/>
    <w:rsid w:val="00876F76"/>
    <w:rsid w:val="0087760E"/>
    <w:rsid w:val="008816B4"/>
    <w:rsid w:val="008817B2"/>
    <w:rsid w:val="00881978"/>
    <w:rsid w:val="00881C0A"/>
    <w:rsid w:val="00881D52"/>
    <w:rsid w:val="00883ABD"/>
    <w:rsid w:val="00883AC0"/>
    <w:rsid w:val="0088420E"/>
    <w:rsid w:val="00885371"/>
    <w:rsid w:val="00885B92"/>
    <w:rsid w:val="008861B5"/>
    <w:rsid w:val="00886237"/>
    <w:rsid w:val="0088697F"/>
    <w:rsid w:val="00887532"/>
    <w:rsid w:val="008878F3"/>
    <w:rsid w:val="00887BEC"/>
    <w:rsid w:val="00887D23"/>
    <w:rsid w:val="00890133"/>
    <w:rsid w:val="00890465"/>
    <w:rsid w:val="00890D3B"/>
    <w:rsid w:val="008912EB"/>
    <w:rsid w:val="00891486"/>
    <w:rsid w:val="00891834"/>
    <w:rsid w:val="00891F96"/>
    <w:rsid w:val="008920D4"/>
    <w:rsid w:val="0089268D"/>
    <w:rsid w:val="008927D1"/>
    <w:rsid w:val="00892D7A"/>
    <w:rsid w:val="008930DC"/>
    <w:rsid w:val="00894395"/>
    <w:rsid w:val="00894ACC"/>
    <w:rsid w:val="00894B94"/>
    <w:rsid w:val="00894D83"/>
    <w:rsid w:val="00894E93"/>
    <w:rsid w:val="00894F9D"/>
    <w:rsid w:val="008956A4"/>
    <w:rsid w:val="008968FF"/>
    <w:rsid w:val="0089749E"/>
    <w:rsid w:val="00897980"/>
    <w:rsid w:val="008A0168"/>
    <w:rsid w:val="008A034E"/>
    <w:rsid w:val="008A0561"/>
    <w:rsid w:val="008A058B"/>
    <w:rsid w:val="008A1521"/>
    <w:rsid w:val="008A184A"/>
    <w:rsid w:val="008A1920"/>
    <w:rsid w:val="008A1BFE"/>
    <w:rsid w:val="008A1E53"/>
    <w:rsid w:val="008A21D6"/>
    <w:rsid w:val="008A2338"/>
    <w:rsid w:val="008A2C59"/>
    <w:rsid w:val="008A30C0"/>
    <w:rsid w:val="008A322E"/>
    <w:rsid w:val="008A3924"/>
    <w:rsid w:val="008A3BE5"/>
    <w:rsid w:val="008A3C1F"/>
    <w:rsid w:val="008A47AB"/>
    <w:rsid w:val="008A499E"/>
    <w:rsid w:val="008A4AF7"/>
    <w:rsid w:val="008A4FDB"/>
    <w:rsid w:val="008A5042"/>
    <w:rsid w:val="008A5182"/>
    <w:rsid w:val="008A5805"/>
    <w:rsid w:val="008A58B6"/>
    <w:rsid w:val="008A58E5"/>
    <w:rsid w:val="008A6752"/>
    <w:rsid w:val="008A7BB9"/>
    <w:rsid w:val="008A7FE7"/>
    <w:rsid w:val="008B0140"/>
    <w:rsid w:val="008B0155"/>
    <w:rsid w:val="008B0AAF"/>
    <w:rsid w:val="008B21FC"/>
    <w:rsid w:val="008B2A5D"/>
    <w:rsid w:val="008B2CF3"/>
    <w:rsid w:val="008B36F9"/>
    <w:rsid w:val="008B393A"/>
    <w:rsid w:val="008B455B"/>
    <w:rsid w:val="008B5720"/>
    <w:rsid w:val="008B59D1"/>
    <w:rsid w:val="008B5AAF"/>
    <w:rsid w:val="008B5C51"/>
    <w:rsid w:val="008B61A3"/>
    <w:rsid w:val="008B6221"/>
    <w:rsid w:val="008B6250"/>
    <w:rsid w:val="008B6A2F"/>
    <w:rsid w:val="008B6A73"/>
    <w:rsid w:val="008B77F9"/>
    <w:rsid w:val="008B7A77"/>
    <w:rsid w:val="008B7F76"/>
    <w:rsid w:val="008C0630"/>
    <w:rsid w:val="008C0B83"/>
    <w:rsid w:val="008C0B96"/>
    <w:rsid w:val="008C16DD"/>
    <w:rsid w:val="008C22E9"/>
    <w:rsid w:val="008C23C3"/>
    <w:rsid w:val="008C2C00"/>
    <w:rsid w:val="008C2D28"/>
    <w:rsid w:val="008C2E2D"/>
    <w:rsid w:val="008C4008"/>
    <w:rsid w:val="008C4094"/>
    <w:rsid w:val="008C4BF3"/>
    <w:rsid w:val="008C4C90"/>
    <w:rsid w:val="008C5787"/>
    <w:rsid w:val="008C6194"/>
    <w:rsid w:val="008C6385"/>
    <w:rsid w:val="008C6494"/>
    <w:rsid w:val="008C708F"/>
    <w:rsid w:val="008C77DD"/>
    <w:rsid w:val="008D0059"/>
    <w:rsid w:val="008D0726"/>
    <w:rsid w:val="008D13D7"/>
    <w:rsid w:val="008D1767"/>
    <w:rsid w:val="008D17E2"/>
    <w:rsid w:val="008D1E01"/>
    <w:rsid w:val="008D1E98"/>
    <w:rsid w:val="008D1F1D"/>
    <w:rsid w:val="008D31AE"/>
    <w:rsid w:val="008D34D9"/>
    <w:rsid w:val="008D4813"/>
    <w:rsid w:val="008D4C14"/>
    <w:rsid w:val="008D54DD"/>
    <w:rsid w:val="008D5711"/>
    <w:rsid w:val="008D5943"/>
    <w:rsid w:val="008D6159"/>
    <w:rsid w:val="008D640C"/>
    <w:rsid w:val="008D690D"/>
    <w:rsid w:val="008D71B5"/>
    <w:rsid w:val="008D7418"/>
    <w:rsid w:val="008D771E"/>
    <w:rsid w:val="008D79E3"/>
    <w:rsid w:val="008D7EDB"/>
    <w:rsid w:val="008E0176"/>
    <w:rsid w:val="008E1112"/>
    <w:rsid w:val="008E2842"/>
    <w:rsid w:val="008E2C4C"/>
    <w:rsid w:val="008E2CB2"/>
    <w:rsid w:val="008E2CC9"/>
    <w:rsid w:val="008E330E"/>
    <w:rsid w:val="008E3D65"/>
    <w:rsid w:val="008E45CF"/>
    <w:rsid w:val="008E4998"/>
    <w:rsid w:val="008E4A0F"/>
    <w:rsid w:val="008E4B64"/>
    <w:rsid w:val="008E6006"/>
    <w:rsid w:val="008E6793"/>
    <w:rsid w:val="008E6BAA"/>
    <w:rsid w:val="008E7227"/>
    <w:rsid w:val="008E73BB"/>
    <w:rsid w:val="008E7A9F"/>
    <w:rsid w:val="008E7C6E"/>
    <w:rsid w:val="008E7D9A"/>
    <w:rsid w:val="008F0D4E"/>
    <w:rsid w:val="008F170D"/>
    <w:rsid w:val="008F1789"/>
    <w:rsid w:val="008F3232"/>
    <w:rsid w:val="008F3497"/>
    <w:rsid w:val="008F4505"/>
    <w:rsid w:val="008F4A1A"/>
    <w:rsid w:val="008F4BAF"/>
    <w:rsid w:val="008F4C79"/>
    <w:rsid w:val="008F5C7B"/>
    <w:rsid w:val="008F5DE0"/>
    <w:rsid w:val="008F63D6"/>
    <w:rsid w:val="008F6D61"/>
    <w:rsid w:val="008F6EF0"/>
    <w:rsid w:val="008F7074"/>
    <w:rsid w:val="008F715C"/>
    <w:rsid w:val="008F73F1"/>
    <w:rsid w:val="008F7921"/>
    <w:rsid w:val="008F7DB4"/>
    <w:rsid w:val="008F7F41"/>
    <w:rsid w:val="009000EE"/>
    <w:rsid w:val="00900439"/>
    <w:rsid w:val="009004FC"/>
    <w:rsid w:val="00900E42"/>
    <w:rsid w:val="00900FC5"/>
    <w:rsid w:val="00901207"/>
    <w:rsid w:val="009015DA"/>
    <w:rsid w:val="00901FF6"/>
    <w:rsid w:val="009027B0"/>
    <w:rsid w:val="00902AE1"/>
    <w:rsid w:val="009036DF"/>
    <w:rsid w:val="00903A6C"/>
    <w:rsid w:val="00903ADF"/>
    <w:rsid w:val="009040FD"/>
    <w:rsid w:val="009047AD"/>
    <w:rsid w:val="00904FDC"/>
    <w:rsid w:val="009052CC"/>
    <w:rsid w:val="00905EA8"/>
    <w:rsid w:val="00905F69"/>
    <w:rsid w:val="0090673D"/>
    <w:rsid w:val="00906F1B"/>
    <w:rsid w:val="00907300"/>
    <w:rsid w:val="00907908"/>
    <w:rsid w:val="009112FE"/>
    <w:rsid w:val="009117BA"/>
    <w:rsid w:val="00912A04"/>
    <w:rsid w:val="00912FBC"/>
    <w:rsid w:val="00912FCC"/>
    <w:rsid w:val="009138DA"/>
    <w:rsid w:val="00914E55"/>
    <w:rsid w:val="00914FCA"/>
    <w:rsid w:val="00915013"/>
    <w:rsid w:val="00916A51"/>
    <w:rsid w:val="009176C5"/>
    <w:rsid w:val="009177D0"/>
    <w:rsid w:val="00917CDA"/>
    <w:rsid w:val="009202AB"/>
    <w:rsid w:val="00920D6B"/>
    <w:rsid w:val="009212EF"/>
    <w:rsid w:val="0092164B"/>
    <w:rsid w:val="00921B56"/>
    <w:rsid w:val="00922AF2"/>
    <w:rsid w:val="00925B1B"/>
    <w:rsid w:val="0092607C"/>
    <w:rsid w:val="00926766"/>
    <w:rsid w:val="009269E7"/>
    <w:rsid w:val="00926E81"/>
    <w:rsid w:val="009278D6"/>
    <w:rsid w:val="009278E0"/>
    <w:rsid w:val="00927E38"/>
    <w:rsid w:val="00927E8E"/>
    <w:rsid w:val="00930353"/>
    <w:rsid w:val="0093049D"/>
    <w:rsid w:val="00931874"/>
    <w:rsid w:val="00931B80"/>
    <w:rsid w:val="0093276B"/>
    <w:rsid w:val="00933F8E"/>
    <w:rsid w:val="00935D7B"/>
    <w:rsid w:val="00936291"/>
    <w:rsid w:val="0093659E"/>
    <w:rsid w:val="00936C5C"/>
    <w:rsid w:val="00936E61"/>
    <w:rsid w:val="009372D2"/>
    <w:rsid w:val="00937AD9"/>
    <w:rsid w:val="00937B23"/>
    <w:rsid w:val="00940262"/>
    <w:rsid w:val="009406CF"/>
    <w:rsid w:val="0094077A"/>
    <w:rsid w:val="00941B09"/>
    <w:rsid w:val="00942846"/>
    <w:rsid w:val="00942948"/>
    <w:rsid w:val="00943CD5"/>
    <w:rsid w:val="00944B5A"/>
    <w:rsid w:val="00945514"/>
    <w:rsid w:val="00945AE7"/>
    <w:rsid w:val="00945D0B"/>
    <w:rsid w:val="00945FA8"/>
    <w:rsid w:val="009461F1"/>
    <w:rsid w:val="0094623E"/>
    <w:rsid w:val="00946F39"/>
    <w:rsid w:val="00947393"/>
    <w:rsid w:val="00952959"/>
    <w:rsid w:val="00952B50"/>
    <w:rsid w:val="00952C4D"/>
    <w:rsid w:val="00952DF1"/>
    <w:rsid w:val="00953500"/>
    <w:rsid w:val="00953CF2"/>
    <w:rsid w:val="00954603"/>
    <w:rsid w:val="009546D3"/>
    <w:rsid w:val="00954A6E"/>
    <w:rsid w:val="00955108"/>
    <w:rsid w:val="009559E1"/>
    <w:rsid w:val="00956A5F"/>
    <w:rsid w:val="0095763B"/>
    <w:rsid w:val="00957EEA"/>
    <w:rsid w:val="0096048A"/>
    <w:rsid w:val="0096072F"/>
    <w:rsid w:val="00960AB6"/>
    <w:rsid w:val="0096188E"/>
    <w:rsid w:val="009618B6"/>
    <w:rsid w:val="00961DB9"/>
    <w:rsid w:val="0096211B"/>
    <w:rsid w:val="00962E31"/>
    <w:rsid w:val="00962FE9"/>
    <w:rsid w:val="0096301F"/>
    <w:rsid w:val="00963330"/>
    <w:rsid w:val="009633E5"/>
    <w:rsid w:val="00963557"/>
    <w:rsid w:val="00963932"/>
    <w:rsid w:val="009641B6"/>
    <w:rsid w:val="009646AC"/>
    <w:rsid w:val="00964864"/>
    <w:rsid w:val="00964F89"/>
    <w:rsid w:val="00964FF3"/>
    <w:rsid w:val="00965195"/>
    <w:rsid w:val="009653B3"/>
    <w:rsid w:val="00965CC9"/>
    <w:rsid w:val="009663A6"/>
    <w:rsid w:val="0096647B"/>
    <w:rsid w:val="009665C0"/>
    <w:rsid w:val="009669FE"/>
    <w:rsid w:val="00967846"/>
    <w:rsid w:val="00970A30"/>
    <w:rsid w:val="0097143B"/>
    <w:rsid w:val="0097203D"/>
    <w:rsid w:val="00972245"/>
    <w:rsid w:val="009727C3"/>
    <w:rsid w:val="00972D35"/>
    <w:rsid w:val="00973786"/>
    <w:rsid w:val="00973DC6"/>
    <w:rsid w:val="009740F4"/>
    <w:rsid w:val="00974DDD"/>
    <w:rsid w:val="00975898"/>
    <w:rsid w:val="00975ACC"/>
    <w:rsid w:val="00975DBB"/>
    <w:rsid w:val="00976AFF"/>
    <w:rsid w:val="009801BB"/>
    <w:rsid w:val="00980405"/>
    <w:rsid w:val="009811B8"/>
    <w:rsid w:val="009813D7"/>
    <w:rsid w:val="00982541"/>
    <w:rsid w:val="0098261F"/>
    <w:rsid w:val="0098351C"/>
    <w:rsid w:val="0098354F"/>
    <w:rsid w:val="00983B4F"/>
    <w:rsid w:val="00984331"/>
    <w:rsid w:val="0098476D"/>
    <w:rsid w:val="00984CE6"/>
    <w:rsid w:val="009853BE"/>
    <w:rsid w:val="00985D46"/>
    <w:rsid w:val="0098682C"/>
    <w:rsid w:val="00986D4B"/>
    <w:rsid w:val="009872A3"/>
    <w:rsid w:val="00987EF5"/>
    <w:rsid w:val="009900D7"/>
    <w:rsid w:val="00990755"/>
    <w:rsid w:val="009912E3"/>
    <w:rsid w:val="00991ADB"/>
    <w:rsid w:val="0099245B"/>
    <w:rsid w:val="00992750"/>
    <w:rsid w:val="00992A3A"/>
    <w:rsid w:val="00992BA2"/>
    <w:rsid w:val="00992E09"/>
    <w:rsid w:val="00992F85"/>
    <w:rsid w:val="009943B3"/>
    <w:rsid w:val="0099500A"/>
    <w:rsid w:val="0099523C"/>
    <w:rsid w:val="00995685"/>
    <w:rsid w:val="00995C18"/>
    <w:rsid w:val="0099647E"/>
    <w:rsid w:val="009967F0"/>
    <w:rsid w:val="0099746B"/>
    <w:rsid w:val="009975A1"/>
    <w:rsid w:val="009A0C79"/>
    <w:rsid w:val="009A21BB"/>
    <w:rsid w:val="009A2A33"/>
    <w:rsid w:val="009A3340"/>
    <w:rsid w:val="009A37EB"/>
    <w:rsid w:val="009A429F"/>
    <w:rsid w:val="009A4451"/>
    <w:rsid w:val="009A4490"/>
    <w:rsid w:val="009A44FB"/>
    <w:rsid w:val="009A4AC6"/>
    <w:rsid w:val="009A5ACF"/>
    <w:rsid w:val="009A5C66"/>
    <w:rsid w:val="009A5CB3"/>
    <w:rsid w:val="009A627E"/>
    <w:rsid w:val="009B01FA"/>
    <w:rsid w:val="009B06A1"/>
    <w:rsid w:val="009B075C"/>
    <w:rsid w:val="009B09BE"/>
    <w:rsid w:val="009B0D87"/>
    <w:rsid w:val="009B121A"/>
    <w:rsid w:val="009B20D2"/>
    <w:rsid w:val="009B2269"/>
    <w:rsid w:val="009B28FE"/>
    <w:rsid w:val="009B2A2D"/>
    <w:rsid w:val="009B2CB0"/>
    <w:rsid w:val="009B2DD5"/>
    <w:rsid w:val="009B3027"/>
    <w:rsid w:val="009B3DA3"/>
    <w:rsid w:val="009B53CB"/>
    <w:rsid w:val="009B6618"/>
    <w:rsid w:val="009B6864"/>
    <w:rsid w:val="009B6BFC"/>
    <w:rsid w:val="009B6CDC"/>
    <w:rsid w:val="009B6F50"/>
    <w:rsid w:val="009B779A"/>
    <w:rsid w:val="009B7F85"/>
    <w:rsid w:val="009C034D"/>
    <w:rsid w:val="009C0679"/>
    <w:rsid w:val="009C0B8F"/>
    <w:rsid w:val="009C0D3D"/>
    <w:rsid w:val="009C0E71"/>
    <w:rsid w:val="009C1F18"/>
    <w:rsid w:val="009C2A21"/>
    <w:rsid w:val="009C3856"/>
    <w:rsid w:val="009C45F3"/>
    <w:rsid w:val="009C502D"/>
    <w:rsid w:val="009C5933"/>
    <w:rsid w:val="009C5EE1"/>
    <w:rsid w:val="009C61D6"/>
    <w:rsid w:val="009C6301"/>
    <w:rsid w:val="009C7672"/>
    <w:rsid w:val="009C76CB"/>
    <w:rsid w:val="009C7B13"/>
    <w:rsid w:val="009D0077"/>
    <w:rsid w:val="009D09BF"/>
    <w:rsid w:val="009D0B34"/>
    <w:rsid w:val="009D11DA"/>
    <w:rsid w:val="009D146C"/>
    <w:rsid w:val="009D1B5F"/>
    <w:rsid w:val="009D1B83"/>
    <w:rsid w:val="009D2145"/>
    <w:rsid w:val="009D22F0"/>
    <w:rsid w:val="009D2584"/>
    <w:rsid w:val="009D4541"/>
    <w:rsid w:val="009D4974"/>
    <w:rsid w:val="009D4E1F"/>
    <w:rsid w:val="009D525D"/>
    <w:rsid w:val="009D53BD"/>
    <w:rsid w:val="009D5454"/>
    <w:rsid w:val="009D5FCB"/>
    <w:rsid w:val="009D654C"/>
    <w:rsid w:val="009D6DF4"/>
    <w:rsid w:val="009D6E7A"/>
    <w:rsid w:val="009D7139"/>
    <w:rsid w:val="009D73CB"/>
    <w:rsid w:val="009E09C0"/>
    <w:rsid w:val="009E12B1"/>
    <w:rsid w:val="009E1A9E"/>
    <w:rsid w:val="009E28A5"/>
    <w:rsid w:val="009E3BBB"/>
    <w:rsid w:val="009E3D87"/>
    <w:rsid w:val="009E42EC"/>
    <w:rsid w:val="009E4488"/>
    <w:rsid w:val="009E4820"/>
    <w:rsid w:val="009E4864"/>
    <w:rsid w:val="009E490F"/>
    <w:rsid w:val="009E4AA8"/>
    <w:rsid w:val="009E5B36"/>
    <w:rsid w:val="009E5E74"/>
    <w:rsid w:val="009E6FAC"/>
    <w:rsid w:val="009E7140"/>
    <w:rsid w:val="009E723E"/>
    <w:rsid w:val="009E7F53"/>
    <w:rsid w:val="009F098E"/>
    <w:rsid w:val="009F15E5"/>
    <w:rsid w:val="009F246C"/>
    <w:rsid w:val="009F304B"/>
    <w:rsid w:val="009F4478"/>
    <w:rsid w:val="009F4C87"/>
    <w:rsid w:val="009F58B3"/>
    <w:rsid w:val="009F590A"/>
    <w:rsid w:val="009F5963"/>
    <w:rsid w:val="009F5A0D"/>
    <w:rsid w:val="009F5AB2"/>
    <w:rsid w:val="009F6950"/>
    <w:rsid w:val="009F6A73"/>
    <w:rsid w:val="009F6AA5"/>
    <w:rsid w:val="009F6E2E"/>
    <w:rsid w:val="009F74DC"/>
    <w:rsid w:val="009F7FA4"/>
    <w:rsid w:val="00A006F5"/>
    <w:rsid w:val="00A0082E"/>
    <w:rsid w:val="00A00C4F"/>
    <w:rsid w:val="00A014CC"/>
    <w:rsid w:val="00A032D1"/>
    <w:rsid w:val="00A033E3"/>
    <w:rsid w:val="00A036F4"/>
    <w:rsid w:val="00A038A5"/>
    <w:rsid w:val="00A03A02"/>
    <w:rsid w:val="00A048B1"/>
    <w:rsid w:val="00A04E43"/>
    <w:rsid w:val="00A055B6"/>
    <w:rsid w:val="00A06150"/>
    <w:rsid w:val="00A06426"/>
    <w:rsid w:val="00A076E4"/>
    <w:rsid w:val="00A10759"/>
    <w:rsid w:val="00A108E2"/>
    <w:rsid w:val="00A10EDC"/>
    <w:rsid w:val="00A11243"/>
    <w:rsid w:val="00A11711"/>
    <w:rsid w:val="00A1183F"/>
    <w:rsid w:val="00A119CA"/>
    <w:rsid w:val="00A12380"/>
    <w:rsid w:val="00A12644"/>
    <w:rsid w:val="00A13155"/>
    <w:rsid w:val="00A133BF"/>
    <w:rsid w:val="00A134E2"/>
    <w:rsid w:val="00A13A01"/>
    <w:rsid w:val="00A13C06"/>
    <w:rsid w:val="00A13D8F"/>
    <w:rsid w:val="00A1426D"/>
    <w:rsid w:val="00A1485D"/>
    <w:rsid w:val="00A15067"/>
    <w:rsid w:val="00A15117"/>
    <w:rsid w:val="00A1618D"/>
    <w:rsid w:val="00A17431"/>
    <w:rsid w:val="00A17659"/>
    <w:rsid w:val="00A17DCD"/>
    <w:rsid w:val="00A2016D"/>
    <w:rsid w:val="00A20C3A"/>
    <w:rsid w:val="00A20C3B"/>
    <w:rsid w:val="00A2124C"/>
    <w:rsid w:val="00A213EF"/>
    <w:rsid w:val="00A22344"/>
    <w:rsid w:val="00A235B2"/>
    <w:rsid w:val="00A23CB6"/>
    <w:rsid w:val="00A23EC6"/>
    <w:rsid w:val="00A24354"/>
    <w:rsid w:val="00A24541"/>
    <w:rsid w:val="00A24862"/>
    <w:rsid w:val="00A249E7"/>
    <w:rsid w:val="00A24A30"/>
    <w:rsid w:val="00A25689"/>
    <w:rsid w:val="00A26247"/>
    <w:rsid w:val="00A2677C"/>
    <w:rsid w:val="00A26893"/>
    <w:rsid w:val="00A26A85"/>
    <w:rsid w:val="00A2719E"/>
    <w:rsid w:val="00A2734D"/>
    <w:rsid w:val="00A279AE"/>
    <w:rsid w:val="00A27B49"/>
    <w:rsid w:val="00A27C06"/>
    <w:rsid w:val="00A27CB6"/>
    <w:rsid w:val="00A3094B"/>
    <w:rsid w:val="00A30AD1"/>
    <w:rsid w:val="00A30C0D"/>
    <w:rsid w:val="00A30E00"/>
    <w:rsid w:val="00A31745"/>
    <w:rsid w:val="00A322D0"/>
    <w:rsid w:val="00A324CE"/>
    <w:rsid w:val="00A32789"/>
    <w:rsid w:val="00A3298A"/>
    <w:rsid w:val="00A346E9"/>
    <w:rsid w:val="00A34FA1"/>
    <w:rsid w:val="00A3528E"/>
    <w:rsid w:val="00A3570C"/>
    <w:rsid w:val="00A35F6E"/>
    <w:rsid w:val="00A36595"/>
    <w:rsid w:val="00A36707"/>
    <w:rsid w:val="00A371CF"/>
    <w:rsid w:val="00A3778D"/>
    <w:rsid w:val="00A37F25"/>
    <w:rsid w:val="00A37F69"/>
    <w:rsid w:val="00A4091E"/>
    <w:rsid w:val="00A40A75"/>
    <w:rsid w:val="00A412C8"/>
    <w:rsid w:val="00A41410"/>
    <w:rsid w:val="00A41AAE"/>
    <w:rsid w:val="00A41C26"/>
    <w:rsid w:val="00A425D0"/>
    <w:rsid w:val="00A42A79"/>
    <w:rsid w:val="00A42BAF"/>
    <w:rsid w:val="00A42E1C"/>
    <w:rsid w:val="00A43401"/>
    <w:rsid w:val="00A43EFF"/>
    <w:rsid w:val="00A4448A"/>
    <w:rsid w:val="00A44E28"/>
    <w:rsid w:val="00A452AB"/>
    <w:rsid w:val="00A453BC"/>
    <w:rsid w:val="00A45A6D"/>
    <w:rsid w:val="00A45B5E"/>
    <w:rsid w:val="00A46105"/>
    <w:rsid w:val="00A46661"/>
    <w:rsid w:val="00A468C4"/>
    <w:rsid w:val="00A47708"/>
    <w:rsid w:val="00A478E5"/>
    <w:rsid w:val="00A47A20"/>
    <w:rsid w:val="00A47CDD"/>
    <w:rsid w:val="00A50A6E"/>
    <w:rsid w:val="00A5116D"/>
    <w:rsid w:val="00A5122E"/>
    <w:rsid w:val="00A51842"/>
    <w:rsid w:val="00A51CBC"/>
    <w:rsid w:val="00A51D48"/>
    <w:rsid w:val="00A5244D"/>
    <w:rsid w:val="00A52512"/>
    <w:rsid w:val="00A526C7"/>
    <w:rsid w:val="00A53809"/>
    <w:rsid w:val="00A544FB"/>
    <w:rsid w:val="00A54A78"/>
    <w:rsid w:val="00A54ACC"/>
    <w:rsid w:val="00A55032"/>
    <w:rsid w:val="00A55E2E"/>
    <w:rsid w:val="00A561FF"/>
    <w:rsid w:val="00A570DF"/>
    <w:rsid w:val="00A609F1"/>
    <w:rsid w:val="00A60B28"/>
    <w:rsid w:val="00A60F66"/>
    <w:rsid w:val="00A615DE"/>
    <w:rsid w:val="00A62432"/>
    <w:rsid w:val="00A626A3"/>
    <w:rsid w:val="00A626E7"/>
    <w:rsid w:val="00A62AA3"/>
    <w:rsid w:val="00A62DFF"/>
    <w:rsid w:val="00A63314"/>
    <w:rsid w:val="00A63ED0"/>
    <w:rsid w:val="00A645A3"/>
    <w:rsid w:val="00A649B2"/>
    <w:rsid w:val="00A64A9D"/>
    <w:rsid w:val="00A64B29"/>
    <w:rsid w:val="00A653EA"/>
    <w:rsid w:val="00A6713D"/>
    <w:rsid w:val="00A675F7"/>
    <w:rsid w:val="00A67A72"/>
    <w:rsid w:val="00A67A9D"/>
    <w:rsid w:val="00A67ADA"/>
    <w:rsid w:val="00A67C07"/>
    <w:rsid w:val="00A71004"/>
    <w:rsid w:val="00A71EFB"/>
    <w:rsid w:val="00A72429"/>
    <w:rsid w:val="00A728E2"/>
    <w:rsid w:val="00A7334B"/>
    <w:rsid w:val="00A73619"/>
    <w:rsid w:val="00A73B0B"/>
    <w:rsid w:val="00A7476E"/>
    <w:rsid w:val="00A747F7"/>
    <w:rsid w:val="00A74CF8"/>
    <w:rsid w:val="00A75157"/>
    <w:rsid w:val="00A75288"/>
    <w:rsid w:val="00A76012"/>
    <w:rsid w:val="00A77714"/>
    <w:rsid w:val="00A7774A"/>
    <w:rsid w:val="00A77850"/>
    <w:rsid w:val="00A77889"/>
    <w:rsid w:val="00A81211"/>
    <w:rsid w:val="00A825BC"/>
    <w:rsid w:val="00A826AB"/>
    <w:rsid w:val="00A83116"/>
    <w:rsid w:val="00A83522"/>
    <w:rsid w:val="00A836E5"/>
    <w:rsid w:val="00A83C0E"/>
    <w:rsid w:val="00A84982"/>
    <w:rsid w:val="00A84999"/>
    <w:rsid w:val="00A85429"/>
    <w:rsid w:val="00A85651"/>
    <w:rsid w:val="00A86990"/>
    <w:rsid w:val="00A86D3C"/>
    <w:rsid w:val="00A870AB"/>
    <w:rsid w:val="00A87A92"/>
    <w:rsid w:val="00A87DC6"/>
    <w:rsid w:val="00A90386"/>
    <w:rsid w:val="00A908A3"/>
    <w:rsid w:val="00A90C8F"/>
    <w:rsid w:val="00A91585"/>
    <w:rsid w:val="00A91766"/>
    <w:rsid w:val="00A92209"/>
    <w:rsid w:val="00A93410"/>
    <w:rsid w:val="00A93506"/>
    <w:rsid w:val="00A93A8F"/>
    <w:rsid w:val="00A93C5C"/>
    <w:rsid w:val="00A93E58"/>
    <w:rsid w:val="00A940A8"/>
    <w:rsid w:val="00A94E4F"/>
    <w:rsid w:val="00A95282"/>
    <w:rsid w:val="00A95DC2"/>
    <w:rsid w:val="00A9662C"/>
    <w:rsid w:val="00A97956"/>
    <w:rsid w:val="00A979B0"/>
    <w:rsid w:val="00AA0D35"/>
    <w:rsid w:val="00AA0FCD"/>
    <w:rsid w:val="00AA1645"/>
    <w:rsid w:val="00AA1BC9"/>
    <w:rsid w:val="00AA33D2"/>
    <w:rsid w:val="00AA37D8"/>
    <w:rsid w:val="00AA39DD"/>
    <w:rsid w:val="00AA3CD9"/>
    <w:rsid w:val="00AA4206"/>
    <w:rsid w:val="00AA464B"/>
    <w:rsid w:val="00AA487F"/>
    <w:rsid w:val="00AA5B90"/>
    <w:rsid w:val="00AA5FE8"/>
    <w:rsid w:val="00AA638F"/>
    <w:rsid w:val="00AA6855"/>
    <w:rsid w:val="00AA6B9C"/>
    <w:rsid w:val="00AA6ED6"/>
    <w:rsid w:val="00AA758A"/>
    <w:rsid w:val="00AB0346"/>
    <w:rsid w:val="00AB0719"/>
    <w:rsid w:val="00AB0B14"/>
    <w:rsid w:val="00AB24C3"/>
    <w:rsid w:val="00AB251C"/>
    <w:rsid w:val="00AB2B2B"/>
    <w:rsid w:val="00AB3256"/>
    <w:rsid w:val="00AB365A"/>
    <w:rsid w:val="00AB3E53"/>
    <w:rsid w:val="00AB3FD7"/>
    <w:rsid w:val="00AB48DC"/>
    <w:rsid w:val="00AB4C4E"/>
    <w:rsid w:val="00AB4CAF"/>
    <w:rsid w:val="00AB50B5"/>
    <w:rsid w:val="00AB50FB"/>
    <w:rsid w:val="00AB54C8"/>
    <w:rsid w:val="00AB6A89"/>
    <w:rsid w:val="00AB6F68"/>
    <w:rsid w:val="00AB71D4"/>
    <w:rsid w:val="00AB7B26"/>
    <w:rsid w:val="00AC096B"/>
    <w:rsid w:val="00AC0B84"/>
    <w:rsid w:val="00AC1738"/>
    <w:rsid w:val="00AC27FB"/>
    <w:rsid w:val="00AC2FF2"/>
    <w:rsid w:val="00AC388A"/>
    <w:rsid w:val="00AC38E8"/>
    <w:rsid w:val="00AC3F6E"/>
    <w:rsid w:val="00AC45DC"/>
    <w:rsid w:val="00AC4710"/>
    <w:rsid w:val="00AC5538"/>
    <w:rsid w:val="00AC575D"/>
    <w:rsid w:val="00AC6A78"/>
    <w:rsid w:val="00AC6E4A"/>
    <w:rsid w:val="00AC6FA1"/>
    <w:rsid w:val="00AC6FEF"/>
    <w:rsid w:val="00AC746D"/>
    <w:rsid w:val="00AD00CC"/>
    <w:rsid w:val="00AD0E87"/>
    <w:rsid w:val="00AD1E98"/>
    <w:rsid w:val="00AD2217"/>
    <w:rsid w:val="00AD2BB9"/>
    <w:rsid w:val="00AD31EA"/>
    <w:rsid w:val="00AD3621"/>
    <w:rsid w:val="00AD3D8F"/>
    <w:rsid w:val="00AD43BC"/>
    <w:rsid w:val="00AD52B7"/>
    <w:rsid w:val="00AD5D5B"/>
    <w:rsid w:val="00AD5DF2"/>
    <w:rsid w:val="00AD65CE"/>
    <w:rsid w:val="00AD77FE"/>
    <w:rsid w:val="00AE082A"/>
    <w:rsid w:val="00AE0D01"/>
    <w:rsid w:val="00AE1BA7"/>
    <w:rsid w:val="00AE1CE9"/>
    <w:rsid w:val="00AE25B1"/>
    <w:rsid w:val="00AE2B6B"/>
    <w:rsid w:val="00AE2D09"/>
    <w:rsid w:val="00AE3F24"/>
    <w:rsid w:val="00AE40AA"/>
    <w:rsid w:val="00AE4291"/>
    <w:rsid w:val="00AE53B3"/>
    <w:rsid w:val="00AE5496"/>
    <w:rsid w:val="00AE57AB"/>
    <w:rsid w:val="00AE602B"/>
    <w:rsid w:val="00AE6483"/>
    <w:rsid w:val="00AE6AEC"/>
    <w:rsid w:val="00AE6C8D"/>
    <w:rsid w:val="00AE6D98"/>
    <w:rsid w:val="00AE6E73"/>
    <w:rsid w:val="00AE6F0A"/>
    <w:rsid w:val="00AE7388"/>
    <w:rsid w:val="00AE7C55"/>
    <w:rsid w:val="00AE7D76"/>
    <w:rsid w:val="00AF070E"/>
    <w:rsid w:val="00AF072F"/>
    <w:rsid w:val="00AF0DD0"/>
    <w:rsid w:val="00AF0F46"/>
    <w:rsid w:val="00AF1875"/>
    <w:rsid w:val="00AF1C4D"/>
    <w:rsid w:val="00AF1F8B"/>
    <w:rsid w:val="00AF23CD"/>
    <w:rsid w:val="00AF3C05"/>
    <w:rsid w:val="00AF438A"/>
    <w:rsid w:val="00AF4619"/>
    <w:rsid w:val="00AF492C"/>
    <w:rsid w:val="00AF4AE5"/>
    <w:rsid w:val="00AF5021"/>
    <w:rsid w:val="00AF5456"/>
    <w:rsid w:val="00AF5541"/>
    <w:rsid w:val="00AF6D20"/>
    <w:rsid w:val="00AF7742"/>
    <w:rsid w:val="00AF7830"/>
    <w:rsid w:val="00B0017C"/>
    <w:rsid w:val="00B002CB"/>
    <w:rsid w:val="00B0210E"/>
    <w:rsid w:val="00B02B84"/>
    <w:rsid w:val="00B02FBE"/>
    <w:rsid w:val="00B0318B"/>
    <w:rsid w:val="00B03356"/>
    <w:rsid w:val="00B0349F"/>
    <w:rsid w:val="00B0357D"/>
    <w:rsid w:val="00B03E1E"/>
    <w:rsid w:val="00B04321"/>
    <w:rsid w:val="00B044B2"/>
    <w:rsid w:val="00B05D2F"/>
    <w:rsid w:val="00B064C0"/>
    <w:rsid w:val="00B06860"/>
    <w:rsid w:val="00B07916"/>
    <w:rsid w:val="00B07DB6"/>
    <w:rsid w:val="00B11612"/>
    <w:rsid w:val="00B11C31"/>
    <w:rsid w:val="00B12552"/>
    <w:rsid w:val="00B12561"/>
    <w:rsid w:val="00B129D0"/>
    <w:rsid w:val="00B12A2F"/>
    <w:rsid w:val="00B12B2E"/>
    <w:rsid w:val="00B132A2"/>
    <w:rsid w:val="00B13343"/>
    <w:rsid w:val="00B13CF2"/>
    <w:rsid w:val="00B13E53"/>
    <w:rsid w:val="00B13F10"/>
    <w:rsid w:val="00B14217"/>
    <w:rsid w:val="00B1454D"/>
    <w:rsid w:val="00B14557"/>
    <w:rsid w:val="00B16550"/>
    <w:rsid w:val="00B16847"/>
    <w:rsid w:val="00B16A18"/>
    <w:rsid w:val="00B16D25"/>
    <w:rsid w:val="00B16F01"/>
    <w:rsid w:val="00B17A72"/>
    <w:rsid w:val="00B17CC8"/>
    <w:rsid w:val="00B201F0"/>
    <w:rsid w:val="00B204FF"/>
    <w:rsid w:val="00B2066C"/>
    <w:rsid w:val="00B20C49"/>
    <w:rsid w:val="00B21123"/>
    <w:rsid w:val="00B21480"/>
    <w:rsid w:val="00B2148A"/>
    <w:rsid w:val="00B21815"/>
    <w:rsid w:val="00B23418"/>
    <w:rsid w:val="00B2360B"/>
    <w:rsid w:val="00B23F06"/>
    <w:rsid w:val="00B24403"/>
    <w:rsid w:val="00B246FF"/>
    <w:rsid w:val="00B24C5C"/>
    <w:rsid w:val="00B24CF5"/>
    <w:rsid w:val="00B25A1B"/>
    <w:rsid w:val="00B25C44"/>
    <w:rsid w:val="00B25DC2"/>
    <w:rsid w:val="00B26122"/>
    <w:rsid w:val="00B26421"/>
    <w:rsid w:val="00B265C7"/>
    <w:rsid w:val="00B26CB6"/>
    <w:rsid w:val="00B27557"/>
    <w:rsid w:val="00B27639"/>
    <w:rsid w:val="00B313FE"/>
    <w:rsid w:val="00B3219E"/>
    <w:rsid w:val="00B338E7"/>
    <w:rsid w:val="00B34C1E"/>
    <w:rsid w:val="00B3591D"/>
    <w:rsid w:val="00B36799"/>
    <w:rsid w:val="00B37032"/>
    <w:rsid w:val="00B3745F"/>
    <w:rsid w:val="00B37694"/>
    <w:rsid w:val="00B401E9"/>
    <w:rsid w:val="00B4081F"/>
    <w:rsid w:val="00B40E04"/>
    <w:rsid w:val="00B41653"/>
    <w:rsid w:val="00B41773"/>
    <w:rsid w:val="00B417BE"/>
    <w:rsid w:val="00B41AE7"/>
    <w:rsid w:val="00B41B54"/>
    <w:rsid w:val="00B42145"/>
    <w:rsid w:val="00B42402"/>
    <w:rsid w:val="00B42704"/>
    <w:rsid w:val="00B428C1"/>
    <w:rsid w:val="00B42A66"/>
    <w:rsid w:val="00B42DBF"/>
    <w:rsid w:val="00B44AED"/>
    <w:rsid w:val="00B456FF"/>
    <w:rsid w:val="00B461FA"/>
    <w:rsid w:val="00B46E3E"/>
    <w:rsid w:val="00B50186"/>
    <w:rsid w:val="00B50235"/>
    <w:rsid w:val="00B5045C"/>
    <w:rsid w:val="00B512AE"/>
    <w:rsid w:val="00B5164B"/>
    <w:rsid w:val="00B51B79"/>
    <w:rsid w:val="00B51C07"/>
    <w:rsid w:val="00B51C5D"/>
    <w:rsid w:val="00B52127"/>
    <w:rsid w:val="00B5277F"/>
    <w:rsid w:val="00B528A3"/>
    <w:rsid w:val="00B52C3D"/>
    <w:rsid w:val="00B53349"/>
    <w:rsid w:val="00B53545"/>
    <w:rsid w:val="00B536BE"/>
    <w:rsid w:val="00B53C22"/>
    <w:rsid w:val="00B542E8"/>
    <w:rsid w:val="00B54BB3"/>
    <w:rsid w:val="00B5564A"/>
    <w:rsid w:val="00B5569B"/>
    <w:rsid w:val="00B566CB"/>
    <w:rsid w:val="00B572A8"/>
    <w:rsid w:val="00B5752E"/>
    <w:rsid w:val="00B6098B"/>
    <w:rsid w:val="00B60CB4"/>
    <w:rsid w:val="00B616A0"/>
    <w:rsid w:val="00B63A59"/>
    <w:rsid w:val="00B6446F"/>
    <w:rsid w:val="00B65498"/>
    <w:rsid w:val="00B656F9"/>
    <w:rsid w:val="00B65B83"/>
    <w:rsid w:val="00B65FD3"/>
    <w:rsid w:val="00B6622A"/>
    <w:rsid w:val="00B66649"/>
    <w:rsid w:val="00B66A21"/>
    <w:rsid w:val="00B679D2"/>
    <w:rsid w:val="00B67A38"/>
    <w:rsid w:val="00B70797"/>
    <w:rsid w:val="00B718F8"/>
    <w:rsid w:val="00B71BB0"/>
    <w:rsid w:val="00B71F4D"/>
    <w:rsid w:val="00B72859"/>
    <w:rsid w:val="00B72AB0"/>
    <w:rsid w:val="00B72FDE"/>
    <w:rsid w:val="00B738D4"/>
    <w:rsid w:val="00B73CC1"/>
    <w:rsid w:val="00B746BE"/>
    <w:rsid w:val="00B74F79"/>
    <w:rsid w:val="00B75B60"/>
    <w:rsid w:val="00B7738C"/>
    <w:rsid w:val="00B777AE"/>
    <w:rsid w:val="00B805A5"/>
    <w:rsid w:val="00B80618"/>
    <w:rsid w:val="00B8109C"/>
    <w:rsid w:val="00B8165E"/>
    <w:rsid w:val="00B82720"/>
    <w:rsid w:val="00B829AE"/>
    <w:rsid w:val="00B82B9F"/>
    <w:rsid w:val="00B831F3"/>
    <w:rsid w:val="00B832DE"/>
    <w:rsid w:val="00B8332E"/>
    <w:rsid w:val="00B8365C"/>
    <w:rsid w:val="00B83681"/>
    <w:rsid w:val="00B836D2"/>
    <w:rsid w:val="00B84D8F"/>
    <w:rsid w:val="00B859C4"/>
    <w:rsid w:val="00B86E3F"/>
    <w:rsid w:val="00B86F88"/>
    <w:rsid w:val="00B8768A"/>
    <w:rsid w:val="00B90049"/>
    <w:rsid w:val="00B93C19"/>
    <w:rsid w:val="00B9522B"/>
    <w:rsid w:val="00B954D6"/>
    <w:rsid w:val="00B958FF"/>
    <w:rsid w:val="00B95B30"/>
    <w:rsid w:val="00B97562"/>
    <w:rsid w:val="00BA0520"/>
    <w:rsid w:val="00BA18BD"/>
    <w:rsid w:val="00BA1B7E"/>
    <w:rsid w:val="00BA1F1C"/>
    <w:rsid w:val="00BA2594"/>
    <w:rsid w:val="00BA2AE2"/>
    <w:rsid w:val="00BA366F"/>
    <w:rsid w:val="00BA39F4"/>
    <w:rsid w:val="00BA44D6"/>
    <w:rsid w:val="00BA454D"/>
    <w:rsid w:val="00BA4561"/>
    <w:rsid w:val="00BA4F98"/>
    <w:rsid w:val="00BA502E"/>
    <w:rsid w:val="00BA62F9"/>
    <w:rsid w:val="00BA66C9"/>
    <w:rsid w:val="00BA6759"/>
    <w:rsid w:val="00BA695E"/>
    <w:rsid w:val="00BA6A62"/>
    <w:rsid w:val="00BA6E91"/>
    <w:rsid w:val="00BA718F"/>
    <w:rsid w:val="00BB002C"/>
    <w:rsid w:val="00BB0AFA"/>
    <w:rsid w:val="00BB12D8"/>
    <w:rsid w:val="00BB13EB"/>
    <w:rsid w:val="00BB3AE1"/>
    <w:rsid w:val="00BB414E"/>
    <w:rsid w:val="00BB5F15"/>
    <w:rsid w:val="00BB5F9C"/>
    <w:rsid w:val="00BB703C"/>
    <w:rsid w:val="00BB7060"/>
    <w:rsid w:val="00BB7D65"/>
    <w:rsid w:val="00BB7FC9"/>
    <w:rsid w:val="00BC046D"/>
    <w:rsid w:val="00BC10EB"/>
    <w:rsid w:val="00BC156C"/>
    <w:rsid w:val="00BC19CA"/>
    <w:rsid w:val="00BC2664"/>
    <w:rsid w:val="00BC2731"/>
    <w:rsid w:val="00BC2FA9"/>
    <w:rsid w:val="00BC3B1E"/>
    <w:rsid w:val="00BC4672"/>
    <w:rsid w:val="00BC47FE"/>
    <w:rsid w:val="00BC51DB"/>
    <w:rsid w:val="00BC580D"/>
    <w:rsid w:val="00BC5EF0"/>
    <w:rsid w:val="00BC6222"/>
    <w:rsid w:val="00BC668B"/>
    <w:rsid w:val="00BC6856"/>
    <w:rsid w:val="00BC6930"/>
    <w:rsid w:val="00BD169A"/>
    <w:rsid w:val="00BD1F0E"/>
    <w:rsid w:val="00BD2799"/>
    <w:rsid w:val="00BD28A0"/>
    <w:rsid w:val="00BD2AA4"/>
    <w:rsid w:val="00BD30E2"/>
    <w:rsid w:val="00BD31F5"/>
    <w:rsid w:val="00BD4BF6"/>
    <w:rsid w:val="00BD4CE8"/>
    <w:rsid w:val="00BD52C3"/>
    <w:rsid w:val="00BD54E5"/>
    <w:rsid w:val="00BD5BD1"/>
    <w:rsid w:val="00BD64C5"/>
    <w:rsid w:val="00BD7978"/>
    <w:rsid w:val="00BD7C4A"/>
    <w:rsid w:val="00BD7E75"/>
    <w:rsid w:val="00BE06E6"/>
    <w:rsid w:val="00BE120D"/>
    <w:rsid w:val="00BE17FA"/>
    <w:rsid w:val="00BE185E"/>
    <w:rsid w:val="00BE19C0"/>
    <w:rsid w:val="00BE3D52"/>
    <w:rsid w:val="00BE3D58"/>
    <w:rsid w:val="00BE45E4"/>
    <w:rsid w:val="00BE4685"/>
    <w:rsid w:val="00BE57CA"/>
    <w:rsid w:val="00BE611E"/>
    <w:rsid w:val="00BE6B05"/>
    <w:rsid w:val="00BE72CC"/>
    <w:rsid w:val="00BE7A26"/>
    <w:rsid w:val="00BE7C48"/>
    <w:rsid w:val="00BE7DD7"/>
    <w:rsid w:val="00BF0AFA"/>
    <w:rsid w:val="00BF10DA"/>
    <w:rsid w:val="00BF1334"/>
    <w:rsid w:val="00BF1965"/>
    <w:rsid w:val="00BF1F1B"/>
    <w:rsid w:val="00BF1FF9"/>
    <w:rsid w:val="00BF26B3"/>
    <w:rsid w:val="00BF2BCE"/>
    <w:rsid w:val="00BF3950"/>
    <w:rsid w:val="00BF4028"/>
    <w:rsid w:val="00BF4AE1"/>
    <w:rsid w:val="00BF5B44"/>
    <w:rsid w:val="00BF5CE7"/>
    <w:rsid w:val="00BF60C2"/>
    <w:rsid w:val="00BF6779"/>
    <w:rsid w:val="00BF6C10"/>
    <w:rsid w:val="00BF6E7B"/>
    <w:rsid w:val="00BF6F79"/>
    <w:rsid w:val="00BF7037"/>
    <w:rsid w:val="00BF7131"/>
    <w:rsid w:val="00BF76FC"/>
    <w:rsid w:val="00BF77A5"/>
    <w:rsid w:val="00C00D9E"/>
    <w:rsid w:val="00C00F4F"/>
    <w:rsid w:val="00C01136"/>
    <w:rsid w:val="00C01142"/>
    <w:rsid w:val="00C0124E"/>
    <w:rsid w:val="00C01986"/>
    <w:rsid w:val="00C02835"/>
    <w:rsid w:val="00C02872"/>
    <w:rsid w:val="00C02FF2"/>
    <w:rsid w:val="00C03112"/>
    <w:rsid w:val="00C037A5"/>
    <w:rsid w:val="00C03EE8"/>
    <w:rsid w:val="00C04EAE"/>
    <w:rsid w:val="00C057CD"/>
    <w:rsid w:val="00C05B54"/>
    <w:rsid w:val="00C05D4C"/>
    <w:rsid w:val="00C06112"/>
    <w:rsid w:val="00C06844"/>
    <w:rsid w:val="00C0736A"/>
    <w:rsid w:val="00C0762C"/>
    <w:rsid w:val="00C07C41"/>
    <w:rsid w:val="00C100E6"/>
    <w:rsid w:val="00C10209"/>
    <w:rsid w:val="00C10ABE"/>
    <w:rsid w:val="00C10ADE"/>
    <w:rsid w:val="00C10C39"/>
    <w:rsid w:val="00C11422"/>
    <w:rsid w:val="00C11797"/>
    <w:rsid w:val="00C11B18"/>
    <w:rsid w:val="00C11E5D"/>
    <w:rsid w:val="00C11E64"/>
    <w:rsid w:val="00C11F3D"/>
    <w:rsid w:val="00C12023"/>
    <w:rsid w:val="00C124D5"/>
    <w:rsid w:val="00C12853"/>
    <w:rsid w:val="00C12A21"/>
    <w:rsid w:val="00C13385"/>
    <w:rsid w:val="00C1389B"/>
    <w:rsid w:val="00C14456"/>
    <w:rsid w:val="00C14A50"/>
    <w:rsid w:val="00C14B08"/>
    <w:rsid w:val="00C151BC"/>
    <w:rsid w:val="00C15A0A"/>
    <w:rsid w:val="00C16201"/>
    <w:rsid w:val="00C16671"/>
    <w:rsid w:val="00C201CD"/>
    <w:rsid w:val="00C2097E"/>
    <w:rsid w:val="00C20B9C"/>
    <w:rsid w:val="00C20E8F"/>
    <w:rsid w:val="00C2120D"/>
    <w:rsid w:val="00C226A2"/>
    <w:rsid w:val="00C22BAD"/>
    <w:rsid w:val="00C23884"/>
    <w:rsid w:val="00C249E6"/>
    <w:rsid w:val="00C250DD"/>
    <w:rsid w:val="00C2526D"/>
    <w:rsid w:val="00C25E5B"/>
    <w:rsid w:val="00C2629A"/>
    <w:rsid w:val="00C263FC"/>
    <w:rsid w:val="00C279D6"/>
    <w:rsid w:val="00C30067"/>
    <w:rsid w:val="00C30CB7"/>
    <w:rsid w:val="00C30F90"/>
    <w:rsid w:val="00C3155D"/>
    <w:rsid w:val="00C316E1"/>
    <w:rsid w:val="00C317E5"/>
    <w:rsid w:val="00C31908"/>
    <w:rsid w:val="00C3233F"/>
    <w:rsid w:val="00C32D11"/>
    <w:rsid w:val="00C32F6D"/>
    <w:rsid w:val="00C33A0F"/>
    <w:rsid w:val="00C34036"/>
    <w:rsid w:val="00C344D2"/>
    <w:rsid w:val="00C34B77"/>
    <w:rsid w:val="00C34C2E"/>
    <w:rsid w:val="00C35D7E"/>
    <w:rsid w:val="00C36065"/>
    <w:rsid w:val="00C36218"/>
    <w:rsid w:val="00C36870"/>
    <w:rsid w:val="00C36A23"/>
    <w:rsid w:val="00C36AF4"/>
    <w:rsid w:val="00C36CD5"/>
    <w:rsid w:val="00C370A3"/>
    <w:rsid w:val="00C37385"/>
    <w:rsid w:val="00C374C4"/>
    <w:rsid w:val="00C376C8"/>
    <w:rsid w:val="00C378AB"/>
    <w:rsid w:val="00C37B48"/>
    <w:rsid w:val="00C40FDB"/>
    <w:rsid w:val="00C4110F"/>
    <w:rsid w:val="00C4205B"/>
    <w:rsid w:val="00C42C01"/>
    <w:rsid w:val="00C42EB8"/>
    <w:rsid w:val="00C43033"/>
    <w:rsid w:val="00C432F9"/>
    <w:rsid w:val="00C43322"/>
    <w:rsid w:val="00C436D5"/>
    <w:rsid w:val="00C44109"/>
    <w:rsid w:val="00C44E2B"/>
    <w:rsid w:val="00C44F20"/>
    <w:rsid w:val="00C452F9"/>
    <w:rsid w:val="00C45824"/>
    <w:rsid w:val="00C46F99"/>
    <w:rsid w:val="00C47326"/>
    <w:rsid w:val="00C47344"/>
    <w:rsid w:val="00C50147"/>
    <w:rsid w:val="00C50F28"/>
    <w:rsid w:val="00C51601"/>
    <w:rsid w:val="00C51763"/>
    <w:rsid w:val="00C527CC"/>
    <w:rsid w:val="00C528EC"/>
    <w:rsid w:val="00C52AC2"/>
    <w:rsid w:val="00C53391"/>
    <w:rsid w:val="00C537C6"/>
    <w:rsid w:val="00C537F0"/>
    <w:rsid w:val="00C54C7E"/>
    <w:rsid w:val="00C55683"/>
    <w:rsid w:val="00C55BA1"/>
    <w:rsid w:val="00C56093"/>
    <w:rsid w:val="00C56360"/>
    <w:rsid w:val="00C56B1F"/>
    <w:rsid w:val="00C56DC4"/>
    <w:rsid w:val="00C572E9"/>
    <w:rsid w:val="00C600F2"/>
    <w:rsid w:val="00C6172F"/>
    <w:rsid w:val="00C62455"/>
    <w:rsid w:val="00C62738"/>
    <w:rsid w:val="00C6291E"/>
    <w:rsid w:val="00C62A66"/>
    <w:rsid w:val="00C63146"/>
    <w:rsid w:val="00C6344C"/>
    <w:rsid w:val="00C63521"/>
    <w:rsid w:val="00C6465F"/>
    <w:rsid w:val="00C64C91"/>
    <w:rsid w:val="00C64CA9"/>
    <w:rsid w:val="00C64F55"/>
    <w:rsid w:val="00C65BF3"/>
    <w:rsid w:val="00C65CD2"/>
    <w:rsid w:val="00C66782"/>
    <w:rsid w:val="00C67149"/>
    <w:rsid w:val="00C674A2"/>
    <w:rsid w:val="00C67BD0"/>
    <w:rsid w:val="00C709CB"/>
    <w:rsid w:val="00C70C0E"/>
    <w:rsid w:val="00C70E53"/>
    <w:rsid w:val="00C711FD"/>
    <w:rsid w:val="00C71284"/>
    <w:rsid w:val="00C71F58"/>
    <w:rsid w:val="00C7230D"/>
    <w:rsid w:val="00C72A63"/>
    <w:rsid w:val="00C72F5D"/>
    <w:rsid w:val="00C7353C"/>
    <w:rsid w:val="00C73B45"/>
    <w:rsid w:val="00C7434C"/>
    <w:rsid w:val="00C743EC"/>
    <w:rsid w:val="00C74BD6"/>
    <w:rsid w:val="00C74BD7"/>
    <w:rsid w:val="00C74C3C"/>
    <w:rsid w:val="00C74E69"/>
    <w:rsid w:val="00C75454"/>
    <w:rsid w:val="00C75F94"/>
    <w:rsid w:val="00C75F99"/>
    <w:rsid w:val="00C76BD9"/>
    <w:rsid w:val="00C77322"/>
    <w:rsid w:val="00C80775"/>
    <w:rsid w:val="00C80E24"/>
    <w:rsid w:val="00C81910"/>
    <w:rsid w:val="00C81CD3"/>
    <w:rsid w:val="00C81D14"/>
    <w:rsid w:val="00C81EDE"/>
    <w:rsid w:val="00C82C83"/>
    <w:rsid w:val="00C82CD8"/>
    <w:rsid w:val="00C830CB"/>
    <w:rsid w:val="00C837F8"/>
    <w:rsid w:val="00C84784"/>
    <w:rsid w:val="00C84ECC"/>
    <w:rsid w:val="00C85054"/>
    <w:rsid w:val="00C8596E"/>
    <w:rsid w:val="00C85A42"/>
    <w:rsid w:val="00C86CF6"/>
    <w:rsid w:val="00C8708B"/>
    <w:rsid w:val="00C87B57"/>
    <w:rsid w:val="00C91C1B"/>
    <w:rsid w:val="00C91C89"/>
    <w:rsid w:val="00C93937"/>
    <w:rsid w:val="00C93C7F"/>
    <w:rsid w:val="00C945BE"/>
    <w:rsid w:val="00C94AF3"/>
    <w:rsid w:val="00C94CC0"/>
    <w:rsid w:val="00C955B0"/>
    <w:rsid w:val="00C9615C"/>
    <w:rsid w:val="00C965DB"/>
    <w:rsid w:val="00C9680B"/>
    <w:rsid w:val="00C96D4D"/>
    <w:rsid w:val="00C97561"/>
    <w:rsid w:val="00C97A16"/>
    <w:rsid w:val="00CA2A61"/>
    <w:rsid w:val="00CA3752"/>
    <w:rsid w:val="00CA3919"/>
    <w:rsid w:val="00CA4429"/>
    <w:rsid w:val="00CA5C56"/>
    <w:rsid w:val="00CA6EC3"/>
    <w:rsid w:val="00CA7CA1"/>
    <w:rsid w:val="00CA7EBB"/>
    <w:rsid w:val="00CB010A"/>
    <w:rsid w:val="00CB0413"/>
    <w:rsid w:val="00CB06FA"/>
    <w:rsid w:val="00CB0939"/>
    <w:rsid w:val="00CB0E05"/>
    <w:rsid w:val="00CB0ED5"/>
    <w:rsid w:val="00CB11CE"/>
    <w:rsid w:val="00CB1F1E"/>
    <w:rsid w:val="00CB2149"/>
    <w:rsid w:val="00CB251A"/>
    <w:rsid w:val="00CB2AE8"/>
    <w:rsid w:val="00CB2D4B"/>
    <w:rsid w:val="00CB2D66"/>
    <w:rsid w:val="00CB2F28"/>
    <w:rsid w:val="00CB3843"/>
    <w:rsid w:val="00CB3B4D"/>
    <w:rsid w:val="00CB4979"/>
    <w:rsid w:val="00CB5001"/>
    <w:rsid w:val="00CB508D"/>
    <w:rsid w:val="00CB578D"/>
    <w:rsid w:val="00CB5A0A"/>
    <w:rsid w:val="00CB625D"/>
    <w:rsid w:val="00CB6564"/>
    <w:rsid w:val="00CB6C32"/>
    <w:rsid w:val="00CB7142"/>
    <w:rsid w:val="00CB7854"/>
    <w:rsid w:val="00CC0866"/>
    <w:rsid w:val="00CC11E5"/>
    <w:rsid w:val="00CC1A68"/>
    <w:rsid w:val="00CC21E6"/>
    <w:rsid w:val="00CC275E"/>
    <w:rsid w:val="00CC2D20"/>
    <w:rsid w:val="00CC35B2"/>
    <w:rsid w:val="00CC36DE"/>
    <w:rsid w:val="00CC37E4"/>
    <w:rsid w:val="00CC3934"/>
    <w:rsid w:val="00CC474C"/>
    <w:rsid w:val="00CC4AB0"/>
    <w:rsid w:val="00CC4FFA"/>
    <w:rsid w:val="00CC5E6D"/>
    <w:rsid w:val="00CC5F83"/>
    <w:rsid w:val="00CC7107"/>
    <w:rsid w:val="00CC78F1"/>
    <w:rsid w:val="00CC7BFE"/>
    <w:rsid w:val="00CD1334"/>
    <w:rsid w:val="00CD1F40"/>
    <w:rsid w:val="00CD229A"/>
    <w:rsid w:val="00CD2F4A"/>
    <w:rsid w:val="00CD318E"/>
    <w:rsid w:val="00CD3647"/>
    <w:rsid w:val="00CD3BA7"/>
    <w:rsid w:val="00CD40F0"/>
    <w:rsid w:val="00CD4658"/>
    <w:rsid w:val="00CD4E35"/>
    <w:rsid w:val="00CD53C2"/>
    <w:rsid w:val="00CD5A38"/>
    <w:rsid w:val="00CD5D91"/>
    <w:rsid w:val="00CD77F9"/>
    <w:rsid w:val="00CD7A46"/>
    <w:rsid w:val="00CE020D"/>
    <w:rsid w:val="00CE05C0"/>
    <w:rsid w:val="00CE0BA7"/>
    <w:rsid w:val="00CE1686"/>
    <w:rsid w:val="00CE173A"/>
    <w:rsid w:val="00CE1C4F"/>
    <w:rsid w:val="00CE1EF5"/>
    <w:rsid w:val="00CE216D"/>
    <w:rsid w:val="00CE2787"/>
    <w:rsid w:val="00CE291C"/>
    <w:rsid w:val="00CE3826"/>
    <w:rsid w:val="00CE3AB8"/>
    <w:rsid w:val="00CE4534"/>
    <w:rsid w:val="00CE49F8"/>
    <w:rsid w:val="00CE4EAD"/>
    <w:rsid w:val="00CE5A07"/>
    <w:rsid w:val="00CE5AA9"/>
    <w:rsid w:val="00CE5D97"/>
    <w:rsid w:val="00CE704E"/>
    <w:rsid w:val="00CE75DA"/>
    <w:rsid w:val="00CE7710"/>
    <w:rsid w:val="00CE7838"/>
    <w:rsid w:val="00CF038D"/>
    <w:rsid w:val="00CF0D78"/>
    <w:rsid w:val="00CF1494"/>
    <w:rsid w:val="00CF1A15"/>
    <w:rsid w:val="00CF1CC0"/>
    <w:rsid w:val="00CF2439"/>
    <w:rsid w:val="00CF36D9"/>
    <w:rsid w:val="00CF3723"/>
    <w:rsid w:val="00CF4237"/>
    <w:rsid w:val="00CF4B7F"/>
    <w:rsid w:val="00CF635F"/>
    <w:rsid w:val="00CF668A"/>
    <w:rsid w:val="00CF6705"/>
    <w:rsid w:val="00CF6C68"/>
    <w:rsid w:val="00CF72C7"/>
    <w:rsid w:val="00CF73D9"/>
    <w:rsid w:val="00CF75EC"/>
    <w:rsid w:val="00CF7EB6"/>
    <w:rsid w:val="00D003CA"/>
    <w:rsid w:val="00D00871"/>
    <w:rsid w:val="00D00A6C"/>
    <w:rsid w:val="00D00AFF"/>
    <w:rsid w:val="00D00C5A"/>
    <w:rsid w:val="00D00DB8"/>
    <w:rsid w:val="00D020B9"/>
    <w:rsid w:val="00D036D7"/>
    <w:rsid w:val="00D03D53"/>
    <w:rsid w:val="00D04427"/>
    <w:rsid w:val="00D0492E"/>
    <w:rsid w:val="00D04997"/>
    <w:rsid w:val="00D05838"/>
    <w:rsid w:val="00D05B63"/>
    <w:rsid w:val="00D06652"/>
    <w:rsid w:val="00D0691A"/>
    <w:rsid w:val="00D06A19"/>
    <w:rsid w:val="00D06E93"/>
    <w:rsid w:val="00D0707F"/>
    <w:rsid w:val="00D078B2"/>
    <w:rsid w:val="00D11082"/>
    <w:rsid w:val="00D1124F"/>
    <w:rsid w:val="00D1152E"/>
    <w:rsid w:val="00D1153A"/>
    <w:rsid w:val="00D11834"/>
    <w:rsid w:val="00D11E7B"/>
    <w:rsid w:val="00D122BD"/>
    <w:rsid w:val="00D12976"/>
    <w:rsid w:val="00D13159"/>
    <w:rsid w:val="00D13B7A"/>
    <w:rsid w:val="00D14293"/>
    <w:rsid w:val="00D14871"/>
    <w:rsid w:val="00D14C78"/>
    <w:rsid w:val="00D150C2"/>
    <w:rsid w:val="00D154DD"/>
    <w:rsid w:val="00D16D3C"/>
    <w:rsid w:val="00D1750E"/>
    <w:rsid w:val="00D17516"/>
    <w:rsid w:val="00D17A73"/>
    <w:rsid w:val="00D17CA5"/>
    <w:rsid w:val="00D17DBA"/>
    <w:rsid w:val="00D20B4B"/>
    <w:rsid w:val="00D20CBF"/>
    <w:rsid w:val="00D217D2"/>
    <w:rsid w:val="00D21CF0"/>
    <w:rsid w:val="00D2398D"/>
    <w:rsid w:val="00D23B08"/>
    <w:rsid w:val="00D240F1"/>
    <w:rsid w:val="00D24BF8"/>
    <w:rsid w:val="00D24BFC"/>
    <w:rsid w:val="00D24D24"/>
    <w:rsid w:val="00D261BE"/>
    <w:rsid w:val="00D273CF"/>
    <w:rsid w:val="00D27CE9"/>
    <w:rsid w:val="00D27F2D"/>
    <w:rsid w:val="00D3047F"/>
    <w:rsid w:val="00D33263"/>
    <w:rsid w:val="00D34572"/>
    <w:rsid w:val="00D34982"/>
    <w:rsid w:val="00D34E34"/>
    <w:rsid w:val="00D35183"/>
    <w:rsid w:val="00D35A90"/>
    <w:rsid w:val="00D36075"/>
    <w:rsid w:val="00D361BD"/>
    <w:rsid w:val="00D37414"/>
    <w:rsid w:val="00D374E2"/>
    <w:rsid w:val="00D401B7"/>
    <w:rsid w:val="00D40EB2"/>
    <w:rsid w:val="00D41B6B"/>
    <w:rsid w:val="00D41D48"/>
    <w:rsid w:val="00D41E8B"/>
    <w:rsid w:val="00D41FF0"/>
    <w:rsid w:val="00D42154"/>
    <w:rsid w:val="00D42ECA"/>
    <w:rsid w:val="00D43D25"/>
    <w:rsid w:val="00D448A2"/>
    <w:rsid w:val="00D448C8"/>
    <w:rsid w:val="00D45986"/>
    <w:rsid w:val="00D46AF1"/>
    <w:rsid w:val="00D470AD"/>
    <w:rsid w:val="00D50200"/>
    <w:rsid w:val="00D508BF"/>
    <w:rsid w:val="00D50CFE"/>
    <w:rsid w:val="00D50D18"/>
    <w:rsid w:val="00D519E6"/>
    <w:rsid w:val="00D524FA"/>
    <w:rsid w:val="00D5279A"/>
    <w:rsid w:val="00D53462"/>
    <w:rsid w:val="00D53C6D"/>
    <w:rsid w:val="00D569BF"/>
    <w:rsid w:val="00D56DAF"/>
    <w:rsid w:val="00D57BD4"/>
    <w:rsid w:val="00D57F0F"/>
    <w:rsid w:val="00D608A2"/>
    <w:rsid w:val="00D61D59"/>
    <w:rsid w:val="00D625D6"/>
    <w:rsid w:val="00D638F6"/>
    <w:rsid w:val="00D63A4F"/>
    <w:rsid w:val="00D63A96"/>
    <w:rsid w:val="00D63C0C"/>
    <w:rsid w:val="00D64D2C"/>
    <w:rsid w:val="00D655F8"/>
    <w:rsid w:val="00D65DC9"/>
    <w:rsid w:val="00D67746"/>
    <w:rsid w:val="00D70668"/>
    <w:rsid w:val="00D70A8A"/>
    <w:rsid w:val="00D70AD7"/>
    <w:rsid w:val="00D70B81"/>
    <w:rsid w:val="00D70EA4"/>
    <w:rsid w:val="00D71278"/>
    <w:rsid w:val="00D712A1"/>
    <w:rsid w:val="00D7171C"/>
    <w:rsid w:val="00D73635"/>
    <w:rsid w:val="00D73BA5"/>
    <w:rsid w:val="00D73BAD"/>
    <w:rsid w:val="00D74002"/>
    <w:rsid w:val="00D748BE"/>
    <w:rsid w:val="00D7496D"/>
    <w:rsid w:val="00D7524C"/>
    <w:rsid w:val="00D7544B"/>
    <w:rsid w:val="00D75484"/>
    <w:rsid w:val="00D75750"/>
    <w:rsid w:val="00D7608D"/>
    <w:rsid w:val="00D76FE0"/>
    <w:rsid w:val="00D77048"/>
    <w:rsid w:val="00D772CE"/>
    <w:rsid w:val="00D778A7"/>
    <w:rsid w:val="00D77C3B"/>
    <w:rsid w:val="00D813D8"/>
    <w:rsid w:val="00D8182E"/>
    <w:rsid w:val="00D81984"/>
    <w:rsid w:val="00D81A90"/>
    <w:rsid w:val="00D820E4"/>
    <w:rsid w:val="00D840E1"/>
    <w:rsid w:val="00D845C3"/>
    <w:rsid w:val="00D84749"/>
    <w:rsid w:val="00D84A1C"/>
    <w:rsid w:val="00D84B68"/>
    <w:rsid w:val="00D84BC9"/>
    <w:rsid w:val="00D8513F"/>
    <w:rsid w:val="00D8545C"/>
    <w:rsid w:val="00D85897"/>
    <w:rsid w:val="00D85E23"/>
    <w:rsid w:val="00D87292"/>
    <w:rsid w:val="00D87460"/>
    <w:rsid w:val="00D90536"/>
    <w:rsid w:val="00D91070"/>
    <w:rsid w:val="00D91090"/>
    <w:rsid w:val="00D91260"/>
    <w:rsid w:val="00D9176E"/>
    <w:rsid w:val="00D9311C"/>
    <w:rsid w:val="00D93AE4"/>
    <w:rsid w:val="00D9404E"/>
    <w:rsid w:val="00D94276"/>
    <w:rsid w:val="00D94B90"/>
    <w:rsid w:val="00D94F95"/>
    <w:rsid w:val="00D9505C"/>
    <w:rsid w:val="00D956C5"/>
    <w:rsid w:val="00D95DE7"/>
    <w:rsid w:val="00D95EE4"/>
    <w:rsid w:val="00D95F53"/>
    <w:rsid w:val="00D9688A"/>
    <w:rsid w:val="00D968D5"/>
    <w:rsid w:val="00D96F7E"/>
    <w:rsid w:val="00D97471"/>
    <w:rsid w:val="00D97877"/>
    <w:rsid w:val="00DA1044"/>
    <w:rsid w:val="00DA1456"/>
    <w:rsid w:val="00DA1468"/>
    <w:rsid w:val="00DA1855"/>
    <w:rsid w:val="00DA1B20"/>
    <w:rsid w:val="00DA224E"/>
    <w:rsid w:val="00DA2650"/>
    <w:rsid w:val="00DA2C68"/>
    <w:rsid w:val="00DA2D05"/>
    <w:rsid w:val="00DA2D35"/>
    <w:rsid w:val="00DA2E46"/>
    <w:rsid w:val="00DA31FA"/>
    <w:rsid w:val="00DA32F8"/>
    <w:rsid w:val="00DA3DBB"/>
    <w:rsid w:val="00DA57E5"/>
    <w:rsid w:val="00DA5912"/>
    <w:rsid w:val="00DA6328"/>
    <w:rsid w:val="00DA68C5"/>
    <w:rsid w:val="00DA6C99"/>
    <w:rsid w:val="00DA749D"/>
    <w:rsid w:val="00DA7551"/>
    <w:rsid w:val="00DB013B"/>
    <w:rsid w:val="00DB0938"/>
    <w:rsid w:val="00DB1479"/>
    <w:rsid w:val="00DB281D"/>
    <w:rsid w:val="00DB3A03"/>
    <w:rsid w:val="00DB4298"/>
    <w:rsid w:val="00DB4385"/>
    <w:rsid w:val="00DB4C05"/>
    <w:rsid w:val="00DB59F7"/>
    <w:rsid w:val="00DB5BAC"/>
    <w:rsid w:val="00DB63D0"/>
    <w:rsid w:val="00DB66CB"/>
    <w:rsid w:val="00DB682C"/>
    <w:rsid w:val="00DB68B0"/>
    <w:rsid w:val="00DB694C"/>
    <w:rsid w:val="00DB7BF5"/>
    <w:rsid w:val="00DC06BE"/>
    <w:rsid w:val="00DC19C4"/>
    <w:rsid w:val="00DC1A72"/>
    <w:rsid w:val="00DC1B7B"/>
    <w:rsid w:val="00DC1F79"/>
    <w:rsid w:val="00DC2353"/>
    <w:rsid w:val="00DC2919"/>
    <w:rsid w:val="00DC29FF"/>
    <w:rsid w:val="00DC2B29"/>
    <w:rsid w:val="00DC45C8"/>
    <w:rsid w:val="00DC49E0"/>
    <w:rsid w:val="00DC4EA7"/>
    <w:rsid w:val="00DC535A"/>
    <w:rsid w:val="00DC53F2"/>
    <w:rsid w:val="00DC5F05"/>
    <w:rsid w:val="00DC622B"/>
    <w:rsid w:val="00DC75E3"/>
    <w:rsid w:val="00DC7BFC"/>
    <w:rsid w:val="00DC7C76"/>
    <w:rsid w:val="00DD01DB"/>
    <w:rsid w:val="00DD0EC9"/>
    <w:rsid w:val="00DD119F"/>
    <w:rsid w:val="00DD1E79"/>
    <w:rsid w:val="00DD2367"/>
    <w:rsid w:val="00DD2D70"/>
    <w:rsid w:val="00DD36CD"/>
    <w:rsid w:val="00DD3919"/>
    <w:rsid w:val="00DD484D"/>
    <w:rsid w:val="00DD57EE"/>
    <w:rsid w:val="00DD5F5A"/>
    <w:rsid w:val="00DD641C"/>
    <w:rsid w:val="00DD6A45"/>
    <w:rsid w:val="00DD7460"/>
    <w:rsid w:val="00DD78E7"/>
    <w:rsid w:val="00DD7EB1"/>
    <w:rsid w:val="00DE03A3"/>
    <w:rsid w:val="00DE0D7D"/>
    <w:rsid w:val="00DE1879"/>
    <w:rsid w:val="00DE1BB7"/>
    <w:rsid w:val="00DE1FDD"/>
    <w:rsid w:val="00DE244E"/>
    <w:rsid w:val="00DE2511"/>
    <w:rsid w:val="00DE287F"/>
    <w:rsid w:val="00DE3955"/>
    <w:rsid w:val="00DE3DC3"/>
    <w:rsid w:val="00DE405D"/>
    <w:rsid w:val="00DE432D"/>
    <w:rsid w:val="00DE4666"/>
    <w:rsid w:val="00DE4818"/>
    <w:rsid w:val="00DE4CDA"/>
    <w:rsid w:val="00DE52A8"/>
    <w:rsid w:val="00DE649E"/>
    <w:rsid w:val="00DE6D66"/>
    <w:rsid w:val="00DE7CFE"/>
    <w:rsid w:val="00DF097D"/>
    <w:rsid w:val="00DF0A36"/>
    <w:rsid w:val="00DF1BF1"/>
    <w:rsid w:val="00DF1C74"/>
    <w:rsid w:val="00DF2BE5"/>
    <w:rsid w:val="00DF398B"/>
    <w:rsid w:val="00DF42F8"/>
    <w:rsid w:val="00DF454F"/>
    <w:rsid w:val="00DF4ED4"/>
    <w:rsid w:val="00DF5287"/>
    <w:rsid w:val="00DF5FFC"/>
    <w:rsid w:val="00DF62C6"/>
    <w:rsid w:val="00DF62EE"/>
    <w:rsid w:val="00DF717E"/>
    <w:rsid w:val="00DF7441"/>
    <w:rsid w:val="00DF7451"/>
    <w:rsid w:val="00DF746B"/>
    <w:rsid w:val="00E00195"/>
    <w:rsid w:val="00E0075D"/>
    <w:rsid w:val="00E008D7"/>
    <w:rsid w:val="00E00C6D"/>
    <w:rsid w:val="00E01494"/>
    <w:rsid w:val="00E014D5"/>
    <w:rsid w:val="00E022AA"/>
    <w:rsid w:val="00E0394B"/>
    <w:rsid w:val="00E03C60"/>
    <w:rsid w:val="00E048C1"/>
    <w:rsid w:val="00E051E9"/>
    <w:rsid w:val="00E057CB"/>
    <w:rsid w:val="00E058E0"/>
    <w:rsid w:val="00E05CCD"/>
    <w:rsid w:val="00E0618D"/>
    <w:rsid w:val="00E061BE"/>
    <w:rsid w:val="00E0652B"/>
    <w:rsid w:val="00E077B2"/>
    <w:rsid w:val="00E101F2"/>
    <w:rsid w:val="00E10299"/>
    <w:rsid w:val="00E10348"/>
    <w:rsid w:val="00E11140"/>
    <w:rsid w:val="00E11854"/>
    <w:rsid w:val="00E1212B"/>
    <w:rsid w:val="00E12358"/>
    <w:rsid w:val="00E134E0"/>
    <w:rsid w:val="00E14DFF"/>
    <w:rsid w:val="00E1513F"/>
    <w:rsid w:val="00E153A2"/>
    <w:rsid w:val="00E153BD"/>
    <w:rsid w:val="00E15F4E"/>
    <w:rsid w:val="00E163A0"/>
    <w:rsid w:val="00E17278"/>
    <w:rsid w:val="00E17D79"/>
    <w:rsid w:val="00E20A29"/>
    <w:rsid w:val="00E20F25"/>
    <w:rsid w:val="00E21A0A"/>
    <w:rsid w:val="00E22C41"/>
    <w:rsid w:val="00E245CF"/>
    <w:rsid w:val="00E24CFF"/>
    <w:rsid w:val="00E252CC"/>
    <w:rsid w:val="00E2676B"/>
    <w:rsid w:val="00E26EE8"/>
    <w:rsid w:val="00E2729A"/>
    <w:rsid w:val="00E276E2"/>
    <w:rsid w:val="00E30411"/>
    <w:rsid w:val="00E30B5B"/>
    <w:rsid w:val="00E30E44"/>
    <w:rsid w:val="00E33B25"/>
    <w:rsid w:val="00E34893"/>
    <w:rsid w:val="00E34B73"/>
    <w:rsid w:val="00E3515E"/>
    <w:rsid w:val="00E35C4A"/>
    <w:rsid w:val="00E35F23"/>
    <w:rsid w:val="00E3684F"/>
    <w:rsid w:val="00E36A28"/>
    <w:rsid w:val="00E36C8C"/>
    <w:rsid w:val="00E37CC0"/>
    <w:rsid w:val="00E405B1"/>
    <w:rsid w:val="00E40920"/>
    <w:rsid w:val="00E41294"/>
    <w:rsid w:val="00E4171D"/>
    <w:rsid w:val="00E417AA"/>
    <w:rsid w:val="00E41E0A"/>
    <w:rsid w:val="00E42484"/>
    <w:rsid w:val="00E42538"/>
    <w:rsid w:val="00E42EC5"/>
    <w:rsid w:val="00E43036"/>
    <w:rsid w:val="00E445E6"/>
    <w:rsid w:val="00E44E87"/>
    <w:rsid w:val="00E4584E"/>
    <w:rsid w:val="00E45A63"/>
    <w:rsid w:val="00E4610D"/>
    <w:rsid w:val="00E46253"/>
    <w:rsid w:val="00E46324"/>
    <w:rsid w:val="00E46C06"/>
    <w:rsid w:val="00E46FBF"/>
    <w:rsid w:val="00E4710B"/>
    <w:rsid w:val="00E473EA"/>
    <w:rsid w:val="00E50A37"/>
    <w:rsid w:val="00E5112B"/>
    <w:rsid w:val="00E5225E"/>
    <w:rsid w:val="00E522A3"/>
    <w:rsid w:val="00E5278F"/>
    <w:rsid w:val="00E53331"/>
    <w:rsid w:val="00E5380F"/>
    <w:rsid w:val="00E53A6D"/>
    <w:rsid w:val="00E53C58"/>
    <w:rsid w:val="00E56D42"/>
    <w:rsid w:val="00E56F45"/>
    <w:rsid w:val="00E57B4D"/>
    <w:rsid w:val="00E57BAD"/>
    <w:rsid w:val="00E57D63"/>
    <w:rsid w:val="00E57E0C"/>
    <w:rsid w:val="00E60B3B"/>
    <w:rsid w:val="00E614AC"/>
    <w:rsid w:val="00E61654"/>
    <w:rsid w:val="00E616BD"/>
    <w:rsid w:val="00E61AD6"/>
    <w:rsid w:val="00E61CD0"/>
    <w:rsid w:val="00E6278C"/>
    <w:rsid w:val="00E62ADD"/>
    <w:rsid w:val="00E62D77"/>
    <w:rsid w:val="00E632C3"/>
    <w:rsid w:val="00E636D1"/>
    <w:rsid w:val="00E63C0B"/>
    <w:rsid w:val="00E642BD"/>
    <w:rsid w:val="00E645DA"/>
    <w:rsid w:val="00E64978"/>
    <w:rsid w:val="00E652DB"/>
    <w:rsid w:val="00E66B4B"/>
    <w:rsid w:val="00E67937"/>
    <w:rsid w:val="00E67BB7"/>
    <w:rsid w:val="00E70D6F"/>
    <w:rsid w:val="00E70DFC"/>
    <w:rsid w:val="00E71B58"/>
    <w:rsid w:val="00E71FC6"/>
    <w:rsid w:val="00E72370"/>
    <w:rsid w:val="00E72737"/>
    <w:rsid w:val="00E72939"/>
    <w:rsid w:val="00E73090"/>
    <w:rsid w:val="00E73263"/>
    <w:rsid w:val="00E7453D"/>
    <w:rsid w:val="00E74E3C"/>
    <w:rsid w:val="00E75409"/>
    <w:rsid w:val="00E757F4"/>
    <w:rsid w:val="00E75B5D"/>
    <w:rsid w:val="00E75C54"/>
    <w:rsid w:val="00E75FB8"/>
    <w:rsid w:val="00E762A2"/>
    <w:rsid w:val="00E76365"/>
    <w:rsid w:val="00E76C32"/>
    <w:rsid w:val="00E76D98"/>
    <w:rsid w:val="00E77841"/>
    <w:rsid w:val="00E8063C"/>
    <w:rsid w:val="00E81DED"/>
    <w:rsid w:val="00E8260B"/>
    <w:rsid w:val="00E82B4E"/>
    <w:rsid w:val="00E82BC4"/>
    <w:rsid w:val="00E83427"/>
    <w:rsid w:val="00E84BE9"/>
    <w:rsid w:val="00E84FC3"/>
    <w:rsid w:val="00E852A1"/>
    <w:rsid w:val="00E8609C"/>
    <w:rsid w:val="00E86931"/>
    <w:rsid w:val="00E876CC"/>
    <w:rsid w:val="00E87742"/>
    <w:rsid w:val="00E9002E"/>
    <w:rsid w:val="00E90119"/>
    <w:rsid w:val="00E911AC"/>
    <w:rsid w:val="00E92A5B"/>
    <w:rsid w:val="00E92B34"/>
    <w:rsid w:val="00E93A15"/>
    <w:rsid w:val="00E93A59"/>
    <w:rsid w:val="00E9441B"/>
    <w:rsid w:val="00E9597B"/>
    <w:rsid w:val="00E96655"/>
    <w:rsid w:val="00E96CF5"/>
    <w:rsid w:val="00E97070"/>
    <w:rsid w:val="00E97282"/>
    <w:rsid w:val="00E97BEC"/>
    <w:rsid w:val="00E97C96"/>
    <w:rsid w:val="00E97E4E"/>
    <w:rsid w:val="00EA0A46"/>
    <w:rsid w:val="00EA0B90"/>
    <w:rsid w:val="00EA169B"/>
    <w:rsid w:val="00EA26F3"/>
    <w:rsid w:val="00EA2917"/>
    <w:rsid w:val="00EA3B33"/>
    <w:rsid w:val="00EA3C6E"/>
    <w:rsid w:val="00EA4B37"/>
    <w:rsid w:val="00EA4D49"/>
    <w:rsid w:val="00EA5212"/>
    <w:rsid w:val="00EA5F80"/>
    <w:rsid w:val="00EA5F8B"/>
    <w:rsid w:val="00EA6878"/>
    <w:rsid w:val="00EA6A33"/>
    <w:rsid w:val="00EA73D2"/>
    <w:rsid w:val="00EA7F6C"/>
    <w:rsid w:val="00EB01CC"/>
    <w:rsid w:val="00EB26E0"/>
    <w:rsid w:val="00EB3041"/>
    <w:rsid w:val="00EB3104"/>
    <w:rsid w:val="00EB36FC"/>
    <w:rsid w:val="00EB3AF3"/>
    <w:rsid w:val="00EB3C40"/>
    <w:rsid w:val="00EB4107"/>
    <w:rsid w:val="00EB43E3"/>
    <w:rsid w:val="00EB44E7"/>
    <w:rsid w:val="00EB4536"/>
    <w:rsid w:val="00EB4D09"/>
    <w:rsid w:val="00EB55A0"/>
    <w:rsid w:val="00EB5AE8"/>
    <w:rsid w:val="00EB6000"/>
    <w:rsid w:val="00EB60F6"/>
    <w:rsid w:val="00EB62E4"/>
    <w:rsid w:val="00EB75BF"/>
    <w:rsid w:val="00EB76E8"/>
    <w:rsid w:val="00EB7BA6"/>
    <w:rsid w:val="00EC094B"/>
    <w:rsid w:val="00EC0D8F"/>
    <w:rsid w:val="00EC13DF"/>
    <w:rsid w:val="00EC142D"/>
    <w:rsid w:val="00EC1719"/>
    <w:rsid w:val="00EC1B0E"/>
    <w:rsid w:val="00EC267D"/>
    <w:rsid w:val="00EC2A19"/>
    <w:rsid w:val="00EC2F6A"/>
    <w:rsid w:val="00EC37A8"/>
    <w:rsid w:val="00EC3970"/>
    <w:rsid w:val="00EC3EC3"/>
    <w:rsid w:val="00EC3EC6"/>
    <w:rsid w:val="00EC4C91"/>
    <w:rsid w:val="00EC59FA"/>
    <w:rsid w:val="00EC61FB"/>
    <w:rsid w:val="00EC6611"/>
    <w:rsid w:val="00EC6757"/>
    <w:rsid w:val="00EC68A5"/>
    <w:rsid w:val="00EC69F7"/>
    <w:rsid w:val="00EC784B"/>
    <w:rsid w:val="00ED076C"/>
    <w:rsid w:val="00ED11A6"/>
    <w:rsid w:val="00ED1663"/>
    <w:rsid w:val="00ED1E4E"/>
    <w:rsid w:val="00ED22B9"/>
    <w:rsid w:val="00ED26E5"/>
    <w:rsid w:val="00ED2CEB"/>
    <w:rsid w:val="00ED2DB5"/>
    <w:rsid w:val="00ED3910"/>
    <w:rsid w:val="00ED3EB6"/>
    <w:rsid w:val="00ED4347"/>
    <w:rsid w:val="00ED52E0"/>
    <w:rsid w:val="00ED5DDB"/>
    <w:rsid w:val="00ED646A"/>
    <w:rsid w:val="00ED659D"/>
    <w:rsid w:val="00ED7AF2"/>
    <w:rsid w:val="00EE0956"/>
    <w:rsid w:val="00EE0FAE"/>
    <w:rsid w:val="00EE1B0E"/>
    <w:rsid w:val="00EE1D3F"/>
    <w:rsid w:val="00EE230C"/>
    <w:rsid w:val="00EE30AF"/>
    <w:rsid w:val="00EE35D5"/>
    <w:rsid w:val="00EE369B"/>
    <w:rsid w:val="00EE4EC2"/>
    <w:rsid w:val="00EE59E3"/>
    <w:rsid w:val="00EE5A54"/>
    <w:rsid w:val="00EE6099"/>
    <w:rsid w:val="00EE6BEE"/>
    <w:rsid w:val="00EE70AD"/>
    <w:rsid w:val="00EE7452"/>
    <w:rsid w:val="00EE7DB2"/>
    <w:rsid w:val="00EE7FD5"/>
    <w:rsid w:val="00EF1645"/>
    <w:rsid w:val="00EF1762"/>
    <w:rsid w:val="00EF192C"/>
    <w:rsid w:val="00EF2A97"/>
    <w:rsid w:val="00EF2AA9"/>
    <w:rsid w:val="00EF2E83"/>
    <w:rsid w:val="00EF33C2"/>
    <w:rsid w:val="00EF377E"/>
    <w:rsid w:val="00EF38F2"/>
    <w:rsid w:val="00EF49AC"/>
    <w:rsid w:val="00EF4AC3"/>
    <w:rsid w:val="00EF556A"/>
    <w:rsid w:val="00EF5DB4"/>
    <w:rsid w:val="00EF6412"/>
    <w:rsid w:val="00EF6C88"/>
    <w:rsid w:val="00EF74D3"/>
    <w:rsid w:val="00EF75AC"/>
    <w:rsid w:val="00EF7929"/>
    <w:rsid w:val="00F003C9"/>
    <w:rsid w:val="00F00947"/>
    <w:rsid w:val="00F00A71"/>
    <w:rsid w:val="00F00AB5"/>
    <w:rsid w:val="00F028F8"/>
    <w:rsid w:val="00F02F32"/>
    <w:rsid w:val="00F03D38"/>
    <w:rsid w:val="00F041E4"/>
    <w:rsid w:val="00F05B78"/>
    <w:rsid w:val="00F066D3"/>
    <w:rsid w:val="00F06BDA"/>
    <w:rsid w:val="00F07EE6"/>
    <w:rsid w:val="00F101D3"/>
    <w:rsid w:val="00F10267"/>
    <w:rsid w:val="00F104C5"/>
    <w:rsid w:val="00F11AA7"/>
    <w:rsid w:val="00F11D61"/>
    <w:rsid w:val="00F120A9"/>
    <w:rsid w:val="00F1279B"/>
    <w:rsid w:val="00F12BA7"/>
    <w:rsid w:val="00F1354A"/>
    <w:rsid w:val="00F14095"/>
    <w:rsid w:val="00F1457D"/>
    <w:rsid w:val="00F148A4"/>
    <w:rsid w:val="00F15005"/>
    <w:rsid w:val="00F15663"/>
    <w:rsid w:val="00F15963"/>
    <w:rsid w:val="00F159B8"/>
    <w:rsid w:val="00F172E7"/>
    <w:rsid w:val="00F17DD2"/>
    <w:rsid w:val="00F204F4"/>
    <w:rsid w:val="00F20631"/>
    <w:rsid w:val="00F2086D"/>
    <w:rsid w:val="00F21364"/>
    <w:rsid w:val="00F214D0"/>
    <w:rsid w:val="00F21A3F"/>
    <w:rsid w:val="00F22262"/>
    <w:rsid w:val="00F22AFC"/>
    <w:rsid w:val="00F23B2B"/>
    <w:rsid w:val="00F24B70"/>
    <w:rsid w:val="00F25640"/>
    <w:rsid w:val="00F25FB5"/>
    <w:rsid w:val="00F2624A"/>
    <w:rsid w:val="00F2625E"/>
    <w:rsid w:val="00F268F2"/>
    <w:rsid w:val="00F27949"/>
    <w:rsid w:val="00F30516"/>
    <w:rsid w:val="00F307BD"/>
    <w:rsid w:val="00F3085A"/>
    <w:rsid w:val="00F30C7F"/>
    <w:rsid w:val="00F30E07"/>
    <w:rsid w:val="00F32325"/>
    <w:rsid w:val="00F32FDD"/>
    <w:rsid w:val="00F33AB0"/>
    <w:rsid w:val="00F33D44"/>
    <w:rsid w:val="00F33F84"/>
    <w:rsid w:val="00F3428F"/>
    <w:rsid w:val="00F350B3"/>
    <w:rsid w:val="00F36577"/>
    <w:rsid w:val="00F365DC"/>
    <w:rsid w:val="00F37B28"/>
    <w:rsid w:val="00F40E7A"/>
    <w:rsid w:val="00F40F29"/>
    <w:rsid w:val="00F416B4"/>
    <w:rsid w:val="00F41942"/>
    <w:rsid w:val="00F421A6"/>
    <w:rsid w:val="00F42A70"/>
    <w:rsid w:val="00F42F71"/>
    <w:rsid w:val="00F43543"/>
    <w:rsid w:val="00F443D1"/>
    <w:rsid w:val="00F4479D"/>
    <w:rsid w:val="00F44DA3"/>
    <w:rsid w:val="00F44DD6"/>
    <w:rsid w:val="00F44E71"/>
    <w:rsid w:val="00F45876"/>
    <w:rsid w:val="00F45FFA"/>
    <w:rsid w:val="00F46312"/>
    <w:rsid w:val="00F471AF"/>
    <w:rsid w:val="00F504E1"/>
    <w:rsid w:val="00F513FE"/>
    <w:rsid w:val="00F523A8"/>
    <w:rsid w:val="00F5261B"/>
    <w:rsid w:val="00F52823"/>
    <w:rsid w:val="00F52F16"/>
    <w:rsid w:val="00F53807"/>
    <w:rsid w:val="00F538CC"/>
    <w:rsid w:val="00F53DF6"/>
    <w:rsid w:val="00F54618"/>
    <w:rsid w:val="00F55548"/>
    <w:rsid w:val="00F56F3C"/>
    <w:rsid w:val="00F5707D"/>
    <w:rsid w:val="00F61D45"/>
    <w:rsid w:val="00F61F4C"/>
    <w:rsid w:val="00F625D7"/>
    <w:rsid w:val="00F6289D"/>
    <w:rsid w:val="00F62C2E"/>
    <w:rsid w:val="00F62CF6"/>
    <w:rsid w:val="00F62F13"/>
    <w:rsid w:val="00F63471"/>
    <w:rsid w:val="00F6379A"/>
    <w:rsid w:val="00F638C5"/>
    <w:rsid w:val="00F64093"/>
    <w:rsid w:val="00F66341"/>
    <w:rsid w:val="00F66818"/>
    <w:rsid w:val="00F668F6"/>
    <w:rsid w:val="00F66F11"/>
    <w:rsid w:val="00F6756D"/>
    <w:rsid w:val="00F67FE5"/>
    <w:rsid w:val="00F704FD"/>
    <w:rsid w:val="00F70748"/>
    <w:rsid w:val="00F70C13"/>
    <w:rsid w:val="00F70CC9"/>
    <w:rsid w:val="00F71232"/>
    <w:rsid w:val="00F7131A"/>
    <w:rsid w:val="00F71CE3"/>
    <w:rsid w:val="00F72933"/>
    <w:rsid w:val="00F72C31"/>
    <w:rsid w:val="00F7320D"/>
    <w:rsid w:val="00F73B00"/>
    <w:rsid w:val="00F74921"/>
    <w:rsid w:val="00F74D43"/>
    <w:rsid w:val="00F75880"/>
    <w:rsid w:val="00F76526"/>
    <w:rsid w:val="00F765DC"/>
    <w:rsid w:val="00F77074"/>
    <w:rsid w:val="00F778AB"/>
    <w:rsid w:val="00F80A85"/>
    <w:rsid w:val="00F82E16"/>
    <w:rsid w:val="00F82F90"/>
    <w:rsid w:val="00F834C4"/>
    <w:rsid w:val="00F83FC7"/>
    <w:rsid w:val="00F8418E"/>
    <w:rsid w:val="00F8444C"/>
    <w:rsid w:val="00F8484D"/>
    <w:rsid w:val="00F848CB"/>
    <w:rsid w:val="00F84AA2"/>
    <w:rsid w:val="00F84B44"/>
    <w:rsid w:val="00F84BF7"/>
    <w:rsid w:val="00F84CA2"/>
    <w:rsid w:val="00F84EFF"/>
    <w:rsid w:val="00F85D07"/>
    <w:rsid w:val="00F87A2E"/>
    <w:rsid w:val="00F90521"/>
    <w:rsid w:val="00F91723"/>
    <w:rsid w:val="00F91EFE"/>
    <w:rsid w:val="00F926AE"/>
    <w:rsid w:val="00F929AD"/>
    <w:rsid w:val="00F9300E"/>
    <w:rsid w:val="00F93860"/>
    <w:rsid w:val="00F9386F"/>
    <w:rsid w:val="00F94BCB"/>
    <w:rsid w:val="00F94C21"/>
    <w:rsid w:val="00F94C4A"/>
    <w:rsid w:val="00F94F50"/>
    <w:rsid w:val="00F95957"/>
    <w:rsid w:val="00F95B0F"/>
    <w:rsid w:val="00F9644E"/>
    <w:rsid w:val="00F96477"/>
    <w:rsid w:val="00F96652"/>
    <w:rsid w:val="00F966A7"/>
    <w:rsid w:val="00F9681B"/>
    <w:rsid w:val="00F96DB2"/>
    <w:rsid w:val="00F97CD9"/>
    <w:rsid w:val="00F97EDC"/>
    <w:rsid w:val="00FA01B5"/>
    <w:rsid w:val="00FA1300"/>
    <w:rsid w:val="00FA13BB"/>
    <w:rsid w:val="00FA17DF"/>
    <w:rsid w:val="00FA1A12"/>
    <w:rsid w:val="00FA2F14"/>
    <w:rsid w:val="00FA33E0"/>
    <w:rsid w:val="00FA3487"/>
    <w:rsid w:val="00FA4C53"/>
    <w:rsid w:val="00FA4DB2"/>
    <w:rsid w:val="00FA4EBD"/>
    <w:rsid w:val="00FA50F0"/>
    <w:rsid w:val="00FA5395"/>
    <w:rsid w:val="00FA56C1"/>
    <w:rsid w:val="00FA667A"/>
    <w:rsid w:val="00FA68E8"/>
    <w:rsid w:val="00FA6CAF"/>
    <w:rsid w:val="00FA6CD1"/>
    <w:rsid w:val="00FA7234"/>
    <w:rsid w:val="00FA7BE1"/>
    <w:rsid w:val="00FB0B30"/>
    <w:rsid w:val="00FB0EA4"/>
    <w:rsid w:val="00FB11B6"/>
    <w:rsid w:val="00FB1385"/>
    <w:rsid w:val="00FB1897"/>
    <w:rsid w:val="00FB25A3"/>
    <w:rsid w:val="00FB25B8"/>
    <w:rsid w:val="00FB2EF0"/>
    <w:rsid w:val="00FB354B"/>
    <w:rsid w:val="00FB3982"/>
    <w:rsid w:val="00FB3B90"/>
    <w:rsid w:val="00FB42FF"/>
    <w:rsid w:val="00FB45EC"/>
    <w:rsid w:val="00FB4776"/>
    <w:rsid w:val="00FB4C15"/>
    <w:rsid w:val="00FB557C"/>
    <w:rsid w:val="00FB5E43"/>
    <w:rsid w:val="00FB6036"/>
    <w:rsid w:val="00FB6FEA"/>
    <w:rsid w:val="00FB7AF6"/>
    <w:rsid w:val="00FB7DBC"/>
    <w:rsid w:val="00FC1886"/>
    <w:rsid w:val="00FC1AAC"/>
    <w:rsid w:val="00FC21EB"/>
    <w:rsid w:val="00FC24FE"/>
    <w:rsid w:val="00FC2CFD"/>
    <w:rsid w:val="00FC2ECB"/>
    <w:rsid w:val="00FC3B08"/>
    <w:rsid w:val="00FC4F68"/>
    <w:rsid w:val="00FC5108"/>
    <w:rsid w:val="00FC52C1"/>
    <w:rsid w:val="00FC5618"/>
    <w:rsid w:val="00FC5CB8"/>
    <w:rsid w:val="00FC6B15"/>
    <w:rsid w:val="00FC7049"/>
    <w:rsid w:val="00FC715E"/>
    <w:rsid w:val="00FC72C3"/>
    <w:rsid w:val="00FC7805"/>
    <w:rsid w:val="00FC7840"/>
    <w:rsid w:val="00FC7C0E"/>
    <w:rsid w:val="00FD003C"/>
    <w:rsid w:val="00FD0F6F"/>
    <w:rsid w:val="00FD1A02"/>
    <w:rsid w:val="00FD228E"/>
    <w:rsid w:val="00FD2780"/>
    <w:rsid w:val="00FD2B33"/>
    <w:rsid w:val="00FD2C9A"/>
    <w:rsid w:val="00FD2E88"/>
    <w:rsid w:val="00FD2EF3"/>
    <w:rsid w:val="00FD3618"/>
    <w:rsid w:val="00FD39FA"/>
    <w:rsid w:val="00FD42C4"/>
    <w:rsid w:val="00FD43B0"/>
    <w:rsid w:val="00FD4419"/>
    <w:rsid w:val="00FD4E41"/>
    <w:rsid w:val="00FD5084"/>
    <w:rsid w:val="00FD55ED"/>
    <w:rsid w:val="00FD66B8"/>
    <w:rsid w:val="00FD66F8"/>
    <w:rsid w:val="00FD6796"/>
    <w:rsid w:val="00FD6FEE"/>
    <w:rsid w:val="00FD7148"/>
    <w:rsid w:val="00FD7BDE"/>
    <w:rsid w:val="00FD7DD3"/>
    <w:rsid w:val="00FD7E55"/>
    <w:rsid w:val="00FD7ECB"/>
    <w:rsid w:val="00FE0958"/>
    <w:rsid w:val="00FE0B78"/>
    <w:rsid w:val="00FE12EC"/>
    <w:rsid w:val="00FE1FF2"/>
    <w:rsid w:val="00FE2A83"/>
    <w:rsid w:val="00FE391C"/>
    <w:rsid w:val="00FE3996"/>
    <w:rsid w:val="00FE39AF"/>
    <w:rsid w:val="00FE3A0D"/>
    <w:rsid w:val="00FE47B5"/>
    <w:rsid w:val="00FE50A1"/>
    <w:rsid w:val="00FE60C8"/>
    <w:rsid w:val="00FE639A"/>
    <w:rsid w:val="00FE655D"/>
    <w:rsid w:val="00FE79B9"/>
    <w:rsid w:val="00FE7D78"/>
    <w:rsid w:val="00FF05BD"/>
    <w:rsid w:val="00FF0CA6"/>
    <w:rsid w:val="00FF0DE9"/>
    <w:rsid w:val="00FF1465"/>
    <w:rsid w:val="00FF1539"/>
    <w:rsid w:val="00FF1613"/>
    <w:rsid w:val="00FF1E3F"/>
    <w:rsid w:val="00FF2168"/>
    <w:rsid w:val="00FF2A0A"/>
    <w:rsid w:val="00FF2BA0"/>
    <w:rsid w:val="00FF2C2D"/>
    <w:rsid w:val="00FF394B"/>
    <w:rsid w:val="00FF3B36"/>
    <w:rsid w:val="00FF48F3"/>
    <w:rsid w:val="00FF4BB7"/>
    <w:rsid w:val="00FF4D75"/>
    <w:rsid w:val="00FF5052"/>
    <w:rsid w:val="00FF647C"/>
    <w:rsid w:val="00FF66E7"/>
    <w:rsid w:val="00FF6729"/>
    <w:rsid w:val="00FF6AF8"/>
    <w:rsid w:val="00FF7A73"/>
    <w:rsid w:val="00FF7B7A"/>
    <w:rsid w:val="00FF7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236198-FFC3-4982-89FB-928B6D7C4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PSP"/>
    <w:qFormat/>
    <w:rsid w:val="00A11711"/>
    <w:pPr>
      <w:spacing w:before="120" w:after="160" w:line="259" w:lineRule="auto"/>
      <w:jc w:val="both"/>
    </w:pPr>
    <w:rPr>
      <w:rFonts w:ascii="Calibri" w:eastAsiaTheme="minorEastAsia" w:hAnsi="Calibri"/>
    </w:rPr>
  </w:style>
  <w:style w:type="paragraph" w:styleId="Heading1">
    <w:name w:val="heading 1"/>
    <w:basedOn w:val="Normal"/>
    <w:next w:val="Normal"/>
    <w:link w:val="Heading1Char"/>
    <w:uiPriority w:val="9"/>
    <w:qFormat/>
    <w:rsid w:val="00661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19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4D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 PSP,Caption - Centre Graphic,Char Char Char,Caption1 Char Char Char Char Char Char Char Char,Caption1 Char Char Char Char Char Char Char Char Tegn Tegn Tegn Tegn Tegn,Caption1 Char Char Char Char Char Char Char Char Tegn Tegn Tegn,C"/>
    <w:basedOn w:val="Normal"/>
    <w:next w:val="Normal"/>
    <w:link w:val="CaptionChar"/>
    <w:uiPriority w:val="35"/>
    <w:unhideWhenUsed/>
    <w:qFormat/>
    <w:rsid w:val="00A11711"/>
    <w:pPr>
      <w:spacing w:after="200" w:line="240" w:lineRule="auto"/>
      <w:jc w:val="center"/>
    </w:pPr>
    <w:rPr>
      <w:i/>
      <w:iCs/>
      <w:color w:val="4F81BD" w:themeColor="accent1"/>
      <w:sz w:val="20"/>
      <w:szCs w:val="18"/>
    </w:rPr>
  </w:style>
  <w:style w:type="character" w:customStyle="1" w:styleId="CaptionChar">
    <w:name w:val="Caption Char"/>
    <w:aliases w:val="Caption PSP Char,Caption - Centre Graphic Char,Char Char Char Char,Caption1 Char Char Char Char Char Char Char Char Char,Caption1 Char Char Char Char Char Char Char Char Tegn Tegn Tegn Tegn Tegn Char,C Char"/>
    <w:basedOn w:val="DefaultParagraphFont"/>
    <w:link w:val="Caption"/>
    <w:uiPriority w:val="35"/>
    <w:rsid w:val="00A11711"/>
    <w:rPr>
      <w:rFonts w:ascii="Calibri" w:eastAsiaTheme="minorEastAsia" w:hAnsi="Calibri"/>
      <w:i/>
      <w:iCs/>
      <w:color w:val="4F81BD" w:themeColor="accent1"/>
      <w:sz w:val="20"/>
      <w:szCs w:val="18"/>
    </w:rPr>
  </w:style>
  <w:style w:type="character" w:styleId="Hyperlink">
    <w:name w:val="Hyperlink"/>
    <w:basedOn w:val="DefaultParagraphFont"/>
    <w:uiPriority w:val="99"/>
    <w:unhideWhenUsed/>
    <w:rsid w:val="00A11711"/>
    <w:rPr>
      <w:color w:val="4BACC6" w:themeColor="accent5"/>
      <w:u w:val="single"/>
    </w:rPr>
  </w:style>
  <w:style w:type="paragraph" w:customStyle="1" w:styleId="BulletPSP">
    <w:name w:val="Bullet PSP"/>
    <w:basedOn w:val="Normal"/>
    <w:link w:val="BulletPSPChar"/>
    <w:qFormat/>
    <w:rsid w:val="00A11711"/>
    <w:pPr>
      <w:numPr>
        <w:numId w:val="1"/>
      </w:numPr>
      <w:contextualSpacing/>
    </w:pPr>
    <w:rPr>
      <w:color w:val="000000"/>
    </w:rPr>
  </w:style>
  <w:style w:type="character" w:customStyle="1" w:styleId="BulletPSPChar">
    <w:name w:val="Bullet PSP Char"/>
    <w:basedOn w:val="DefaultParagraphFont"/>
    <w:link w:val="BulletPSP"/>
    <w:rsid w:val="00A11711"/>
    <w:rPr>
      <w:rFonts w:ascii="Calibri" w:eastAsiaTheme="minorEastAsia" w:hAnsi="Calibri"/>
      <w:color w:val="000000"/>
    </w:rPr>
  </w:style>
  <w:style w:type="table" w:customStyle="1" w:styleId="LightList-Accent11121">
    <w:name w:val="Light List - Accent 11121"/>
    <w:basedOn w:val="TableNormal"/>
    <w:next w:val="LightList-Accent11"/>
    <w:uiPriority w:val="61"/>
    <w:rsid w:val="00A11711"/>
    <w:pPr>
      <w:spacing w:after="0" w:line="240" w:lineRule="auto"/>
    </w:pPr>
    <w:rPr>
      <w:rFonts w:ascii="Arial" w:eastAsia="Calibri" w:hAnsi="Arial" w:cs="Times New Roman"/>
      <w:sz w:val="20"/>
      <w:szCs w:val="20"/>
      <w:lang w:val="it-IT"/>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Arial" w:hAnsi="Arial"/>
        <w:b/>
        <w:bCs/>
        <w:color w:val="FFFFFF" w:themeColor="background1"/>
        <w:sz w:val="20"/>
      </w:rPr>
      <w:tblPr/>
      <w:tcPr>
        <w:shd w:val="clear" w:color="auto" w:fill="4F81BD" w:themeFill="accent1"/>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2Horz">
      <w:tblPr/>
      <w:tcPr>
        <w:shd w:val="clear" w:color="auto" w:fill="DBE5F1" w:themeFill="accent1" w:themeFillTint="33"/>
      </w:tcPr>
    </w:tblStylePr>
  </w:style>
  <w:style w:type="table" w:customStyle="1" w:styleId="LightList-Accent11">
    <w:name w:val="Light List - Accent 11"/>
    <w:basedOn w:val="TableNormal"/>
    <w:uiPriority w:val="61"/>
    <w:rsid w:val="00A1171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C11F3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F3D"/>
    <w:rPr>
      <w:rFonts w:ascii="Tahoma" w:eastAsiaTheme="minorEastAsia" w:hAnsi="Tahoma" w:cs="Tahoma"/>
      <w:sz w:val="16"/>
      <w:szCs w:val="16"/>
    </w:rPr>
  </w:style>
  <w:style w:type="paragraph" w:styleId="ListParagraph">
    <w:name w:val="List Paragraph"/>
    <w:basedOn w:val="Normal"/>
    <w:uiPriority w:val="34"/>
    <w:qFormat/>
    <w:rsid w:val="00A544FB"/>
    <w:pPr>
      <w:ind w:left="720"/>
      <w:contextualSpacing/>
    </w:pPr>
  </w:style>
  <w:style w:type="character" w:customStyle="1" w:styleId="Heading1Char">
    <w:name w:val="Heading 1 Char"/>
    <w:basedOn w:val="DefaultParagraphFont"/>
    <w:link w:val="Heading1"/>
    <w:uiPriority w:val="9"/>
    <w:rsid w:val="00661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1987"/>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C74BD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74BD7"/>
    <w:rPr>
      <w:rFonts w:ascii="Calibri" w:eastAsiaTheme="minorEastAsia" w:hAnsi="Calibri"/>
      <w:sz w:val="20"/>
      <w:szCs w:val="20"/>
    </w:rPr>
  </w:style>
  <w:style w:type="character" w:styleId="FootnoteReference">
    <w:name w:val="footnote reference"/>
    <w:basedOn w:val="DefaultParagraphFont"/>
    <w:uiPriority w:val="99"/>
    <w:semiHidden/>
    <w:unhideWhenUsed/>
    <w:rsid w:val="00C74BD7"/>
    <w:rPr>
      <w:vertAlign w:val="superscript"/>
    </w:rPr>
  </w:style>
  <w:style w:type="character" w:styleId="FollowedHyperlink">
    <w:name w:val="FollowedHyperlink"/>
    <w:basedOn w:val="DefaultParagraphFont"/>
    <w:uiPriority w:val="99"/>
    <w:semiHidden/>
    <w:unhideWhenUsed/>
    <w:rsid w:val="00544EA3"/>
    <w:rPr>
      <w:color w:val="800080" w:themeColor="followedHyperlink"/>
      <w:u w:val="single"/>
    </w:rPr>
  </w:style>
  <w:style w:type="character" w:customStyle="1" w:styleId="UnresolvedMention1">
    <w:name w:val="Unresolved Mention1"/>
    <w:basedOn w:val="DefaultParagraphFont"/>
    <w:uiPriority w:val="99"/>
    <w:semiHidden/>
    <w:unhideWhenUsed/>
    <w:rsid w:val="00822259"/>
    <w:rPr>
      <w:color w:val="605E5C"/>
      <w:shd w:val="clear" w:color="auto" w:fill="E1DFDD"/>
    </w:rPr>
  </w:style>
  <w:style w:type="table" w:styleId="TableGrid">
    <w:name w:val="Table Grid"/>
    <w:basedOn w:val="TableNormal"/>
    <w:uiPriority w:val="59"/>
    <w:unhideWhenUsed/>
    <w:rsid w:val="00A45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04DC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465A03"/>
    <w:pPr>
      <w:spacing w:after="100"/>
    </w:pPr>
  </w:style>
  <w:style w:type="paragraph" w:styleId="TOC2">
    <w:name w:val="toc 2"/>
    <w:basedOn w:val="Normal"/>
    <w:next w:val="Normal"/>
    <w:autoRedefine/>
    <w:uiPriority w:val="39"/>
    <w:unhideWhenUsed/>
    <w:rsid w:val="00465A03"/>
    <w:pPr>
      <w:spacing w:after="100"/>
      <w:ind w:left="220"/>
    </w:pPr>
  </w:style>
  <w:style w:type="paragraph" w:styleId="TOC3">
    <w:name w:val="toc 3"/>
    <w:basedOn w:val="Normal"/>
    <w:next w:val="Normal"/>
    <w:autoRedefine/>
    <w:uiPriority w:val="39"/>
    <w:unhideWhenUsed/>
    <w:rsid w:val="00465A0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yperlink" Target="https://www.cluster-analysis.org/downloads/Clusters_web_singlepage_06092012.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franceclusters.fr/en/"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hyperlink" Target="http://www.efqm.org/efqm-model/fundamental-concepts" TargetMode="External"/><Relationship Id="rId4" Type="http://schemas.openxmlformats.org/officeDocument/2006/relationships/settings" Target="settings.xml"/><Relationship Id="rId9" Type="http://schemas.openxmlformats.org/officeDocument/2006/relationships/hyperlink" Target="http://www.cluster-analysis.org/downloads/BenchmarkingPaperKergel_v4.pdf"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E2902-0C25-40D8-92D0-01007E7E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3494</Words>
  <Characters>19919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r.wintjes</dc:creator>
  <cp:lastModifiedBy>Nevenka Cukjati</cp:lastModifiedBy>
  <cp:revision>2</cp:revision>
  <dcterms:created xsi:type="dcterms:W3CDTF">2018-11-07T11:27:00Z</dcterms:created>
  <dcterms:modified xsi:type="dcterms:W3CDTF">2018-11-07T11:27:00Z</dcterms:modified>
</cp:coreProperties>
</file>